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1F2E4F" w14:textId="77777777" w:rsidR="009A3D9F" w:rsidRPr="00A449CA" w:rsidRDefault="009A3D9F" w:rsidP="009A3D9F">
      <w:pPr>
        <w:rPr>
          <w:rFonts w:ascii="Times" w:hAnsi="Times"/>
        </w:rPr>
      </w:pPr>
      <w:r w:rsidRPr="00A449CA">
        <w:rPr>
          <w:rFonts w:ascii="Times" w:hAnsi="Times"/>
        </w:rPr>
        <w:t>Learning Trajectories: Fostering Learning of Introductory Physics via Student Interactions</w:t>
      </w:r>
    </w:p>
    <w:p w14:paraId="7340487D" w14:textId="77777777" w:rsidR="009A3D9F" w:rsidRPr="00A449CA" w:rsidRDefault="009A3D9F" w:rsidP="009A3D9F">
      <w:pPr>
        <w:rPr>
          <w:rFonts w:ascii="Times" w:hAnsi="Times"/>
        </w:rPr>
      </w:pPr>
      <w:r w:rsidRPr="00A449CA">
        <w:rPr>
          <w:rFonts w:ascii="Times" w:hAnsi="Times"/>
        </w:rPr>
        <w:t xml:space="preserve"> </w:t>
      </w:r>
    </w:p>
    <w:p w14:paraId="0429E1AB" w14:textId="77777777" w:rsidR="009A3D9F" w:rsidRPr="00A449CA" w:rsidRDefault="009A3D9F" w:rsidP="009A3D9F">
      <w:pPr>
        <w:rPr>
          <w:rFonts w:ascii="Times" w:hAnsi="Times"/>
        </w:rPr>
      </w:pPr>
      <w:r w:rsidRPr="00A449CA">
        <w:rPr>
          <w:rFonts w:ascii="Times" w:hAnsi="Times"/>
          <w:b/>
          <w:bCs/>
        </w:rPr>
        <w:t xml:space="preserve">Dan </w:t>
      </w:r>
      <w:proofErr w:type="spellStart"/>
      <w:r w:rsidRPr="00A449CA">
        <w:rPr>
          <w:rFonts w:ascii="Times" w:hAnsi="Times"/>
          <w:b/>
          <w:bCs/>
        </w:rPr>
        <w:t>MacIsaac</w:t>
      </w:r>
      <w:proofErr w:type="spellEnd"/>
      <w:r w:rsidRPr="00A449CA">
        <w:rPr>
          <w:rFonts w:ascii="Times" w:hAnsi="Times"/>
        </w:rPr>
        <w:t>, Ph.D.</w:t>
      </w:r>
    </w:p>
    <w:p w14:paraId="55C31325" w14:textId="77777777" w:rsidR="009A3D9F" w:rsidRPr="00A449CA" w:rsidRDefault="009A3D9F" w:rsidP="009A3D9F">
      <w:pPr>
        <w:rPr>
          <w:rFonts w:ascii="Times" w:hAnsi="Times"/>
        </w:rPr>
      </w:pPr>
      <w:r w:rsidRPr="00A449CA">
        <w:rPr>
          <w:rFonts w:ascii="Times" w:hAnsi="Times"/>
        </w:rPr>
        <w:t xml:space="preserve">SUNY- Buffalo State College </w:t>
      </w:r>
      <w:proofErr w:type="spellStart"/>
      <w:r w:rsidRPr="00A449CA">
        <w:rPr>
          <w:rFonts w:ascii="Times" w:hAnsi="Times"/>
        </w:rPr>
        <w:t>Dept</w:t>
      </w:r>
      <w:proofErr w:type="spellEnd"/>
      <w:r w:rsidRPr="00A449CA">
        <w:rPr>
          <w:rFonts w:ascii="Times" w:hAnsi="Times"/>
        </w:rPr>
        <w:t xml:space="preserve"> of Physics, &lt;macisadl@buffalostate.edu&gt;</w:t>
      </w:r>
    </w:p>
    <w:p w14:paraId="37C24ADC" w14:textId="77777777" w:rsidR="009A3D9F" w:rsidRPr="00A449CA" w:rsidRDefault="009A3D9F" w:rsidP="009A3D9F">
      <w:pPr>
        <w:rPr>
          <w:rFonts w:ascii="Times" w:hAnsi="Times"/>
        </w:rPr>
      </w:pPr>
      <w:r w:rsidRPr="00A449CA">
        <w:rPr>
          <w:rFonts w:ascii="Times" w:hAnsi="Times"/>
          <w:b/>
          <w:bCs/>
        </w:rPr>
        <w:t>Kathleen Falconer</w:t>
      </w:r>
      <w:r w:rsidRPr="00A449CA">
        <w:rPr>
          <w:rFonts w:ascii="Times" w:hAnsi="Times"/>
        </w:rPr>
        <w:t>, M.S.</w:t>
      </w:r>
    </w:p>
    <w:p w14:paraId="33BE9A49" w14:textId="77777777" w:rsidR="009A3D9F" w:rsidRPr="00A449CA" w:rsidRDefault="009A3D9F" w:rsidP="009A3D9F">
      <w:pPr>
        <w:rPr>
          <w:rFonts w:ascii="Times" w:hAnsi="Times"/>
        </w:rPr>
      </w:pPr>
      <w:r w:rsidRPr="00A449CA">
        <w:rPr>
          <w:rFonts w:ascii="Times" w:hAnsi="Times"/>
        </w:rPr>
        <w:t xml:space="preserve">SUNY- Buffalo State College </w:t>
      </w:r>
      <w:proofErr w:type="spellStart"/>
      <w:r w:rsidRPr="00A449CA">
        <w:rPr>
          <w:rFonts w:ascii="Times" w:hAnsi="Times"/>
        </w:rPr>
        <w:t>Depts</w:t>
      </w:r>
      <w:proofErr w:type="spellEnd"/>
      <w:r w:rsidRPr="00A449CA">
        <w:rPr>
          <w:rFonts w:ascii="Times" w:hAnsi="Times"/>
        </w:rPr>
        <w:t xml:space="preserve"> of Physics and Mathematics, &lt;falconka@buffalostate.edu&gt;</w:t>
      </w:r>
    </w:p>
    <w:p w14:paraId="3231BD7C" w14:textId="77777777" w:rsidR="009A3D9F" w:rsidRPr="00A449CA" w:rsidRDefault="009A3D9F" w:rsidP="009A3D9F">
      <w:pPr>
        <w:rPr>
          <w:rFonts w:ascii="Times" w:hAnsi="Times"/>
        </w:rPr>
      </w:pPr>
    </w:p>
    <w:p w14:paraId="393F0528" w14:textId="77777777" w:rsidR="009A3D9F" w:rsidRPr="00A449CA" w:rsidRDefault="009A3D9F" w:rsidP="009A3D9F">
      <w:pPr>
        <w:rPr>
          <w:rFonts w:ascii="Times" w:hAnsi="Times"/>
        </w:rPr>
      </w:pPr>
      <w:r w:rsidRPr="00A449CA">
        <w:rPr>
          <w:rFonts w:ascii="Times" w:hAnsi="Times"/>
        </w:rPr>
        <w:t xml:space="preserve">This talk will be available on or before Monday 9 </w:t>
      </w:r>
      <w:proofErr w:type="gramStart"/>
      <w:r w:rsidRPr="00A449CA">
        <w:rPr>
          <w:rFonts w:ascii="Times" w:hAnsi="Times"/>
        </w:rPr>
        <w:t>December,</w:t>
      </w:r>
      <w:proofErr w:type="gramEnd"/>
      <w:r w:rsidRPr="00A449CA">
        <w:rPr>
          <w:rFonts w:ascii="Times" w:hAnsi="Times"/>
        </w:rPr>
        <w:t xml:space="preserve"> 2013 from </w:t>
      </w:r>
      <w:hyperlink r:id="rId6" w:history="1">
        <w:r w:rsidRPr="00A449CA">
          <w:rPr>
            <w:rStyle w:val="Hyperlink"/>
            <w:rFonts w:ascii="Times" w:hAnsi="Times"/>
          </w:rPr>
          <w:t>http://PhysicsEd.BuffaloState.Edu/pubs/AAPT/EdmontonDec2013</w:t>
        </w:r>
      </w:hyperlink>
      <w:r w:rsidRPr="00A449CA">
        <w:rPr>
          <w:rFonts w:ascii="Times" w:hAnsi="Times"/>
        </w:rPr>
        <w:t xml:space="preserve"> </w:t>
      </w:r>
    </w:p>
    <w:p w14:paraId="41B59178" w14:textId="77777777" w:rsidR="009A3D9F" w:rsidRPr="00A449CA" w:rsidRDefault="009A3D9F" w:rsidP="009A3D9F">
      <w:pPr>
        <w:rPr>
          <w:rFonts w:ascii="Times" w:hAnsi="Times"/>
        </w:rPr>
      </w:pPr>
    </w:p>
    <w:p w14:paraId="6D9A7C70" w14:textId="77777777" w:rsidR="009A3D9F" w:rsidRPr="00A449CA" w:rsidRDefault="009A3D9F" w:rsidP="009A3D9F">
      <w:pPr>
        <w:rPr>
          <w:rFonts w:ascii="Times" w:hAnsi="Times"/>
        </w:rPr>
      </w:pPr>
    </w:p>
    <w:p w14:paraId="5AA4B857" w14:textId="77777777" w:rsidR="009A3D9F" w:rsidRPr="00A449CA" w:rsidRDefault="009A3D9F" w:rsidP="009A3D9F">
      <w:pPr>
        <w:rPr>
          <w:rFonts w:ascii="Times" w:hAnsi="Times"/>
        </w:rPr>
      </w:pPr>
      <w:r w:rsidRPr="00A449CA">
        <w:rPr>
          <w:rFonts w:ascii="Times" w:hAnsi="Times"/>
        </w:rPr>
        <w:t xml:space="preserve">We analyze introductory physics student learning, interpreting student experiences by analogy as a series of individual trajectories through a multi-dimensional learning space.  We model this learning space or envelope as bounded by and consisting of the student’s prior knowledge, the formal </w:t>
      </w:r>
      <w:proofErr w:type="gramStart"/>
      <w:r w:rsidRPr="00A449CA">
        <w:rPr>
          <w:rFonts w:ascii="Times" w:hAnsi="Times"/>
        </w:rPr>
        <w:t>curriculum ,</w:t>
      </w:r>
      <w:proofErr w:type="gramEnd"/>
      <w:r w:rsidRPr="00A449CA">
        <w:rPr>
          <w:rFonts w:ascii="Times" w:hAnsi="Times"/>
        </w:rPr>
        <w:t xml:space="preserve"> the textbook, the classroom and laboratory learning environments,  and the interactions between students and the instructor.   A phenomenon akin to an average student drift velocity resulting in standard paths between conceptual structures within the learning space can be postulated and observed.  Strategies for making learning trajectories more explicit to instructors and students by externalizing student thought, interaction and reflection will be discussed.  Implications and strategies for classroom instructor preparation and behavior for small and </w:t>
      </w:r>
      <w:proofErr w:type="gramStart"/>
      <w:r w:rsidRPr="00A449CA">
        <w:rPr>
          <w:rFonts w:ascii="Times" w:hAnsi="Times"/>
        </w:rPr>
        <w:t>large scale</w:t>
      </w:r>
      <w:proofErr w:type="gramEnd"/>
      <w:r w:rsidRPr="00A449CA">
        <w:rPr>
          <w:rFonts w:ascii="Times" w:hAnsi="Times"/>
        </w:rPr>
        <w:t xml:space="preserve"> classes will be presented and discussed.</w:t>
      </w:r>
    </w:p>
    <w:p w14:paraId="7C40D1EB" w14:textId="77777777" w:rsidR="009A3D9F" w:rsidRPr="00A449CA" w:rsidRDefault="009A3D9F" w:rsidP="009A3D9F">
      <w:pPr>
        <w:rPr>
          <w:rFonts w:ascii="Times" w:hAnsi="Times"/>
        </w:rPr>
      </w:pPr>
    </w:p>
    <w:p w14:paraId="20B8F2C6" w14:textId="77777777" w:rsidR="000E14B7" w:rsidRPr="00A449CA" w:rsidRDefault="000E14B7" w:rsidP="000E14B7">
      <w:pPr>
        <w:rPr>
          <w:rFonts w:ascii="Times" w:hAnsi="Times"/>
          <w:b/>
          <w:bCs/>
        </w:rPr>
      </w:pPr>
    </w:p>
    <w:p w14:paraId="7246643A" w14:textId="37C69305" w:rsidR="000E14B7" w:rsidRDefault="000E14B7" w:rsidP="000E14B7">
      <w:pPr>
        <w:rPr>
          <w:rFonts w:ascii="Times" w:hAnsi="Times"/>
          <w:bCs/>
        </w:rPr>
      </w:pPr>
      <w:r w:rsidRPr="00A449CA">
        <w:rPr>
          <w:rFonts w:ascii="Times" w:hAnsi="Times"/>
          <w:bCs/>
        </w:rPr>
        <w:t>Thank you for inviting me, and for enduring my</w:t>
      </w:r>
      <w:r>
        <w:rPr>
          <w:rFonts w:ascii="Times" w:hAnsi="Times"/>
          <w:bCs/>
        </w:rPr>
        <w:t xml:space="preserve"> opening</w:t>
      </w:r>
      <w:r w:rsidRPr="00A449CA">
        <w:rPr>
          <w:rFonts w:ascii="Times" w:hAnsi="Times"/>
          <w:bCs/>
        </w:rPr>
        <w:t xml:space="preserve"> theoretical musings.  I </w:t>
      </w:r>
      <w:r>
        <w:rPr>
          <w:rFonts w:ascii="Times" w:hAnsi="Times"/>
          <w:bCs/>
        </w:rPr>
        <w:t>hope to</w:t>
      </w:r>
      <w:r w:rsidRPr="00A449CA">
        <w:rPr>
          <w:rFonts w:ascii="Times" w:hAnsi="Times"/>
          <w:bCs/>
        </w:rPr>
        <w:t xml:space="preserve"> repay with much </w:t>
      </w:r>
      <w:r w:rsidR="00645CF8">
        <w:rPr>
          <w:rFonts w:ascii="Times" w:hAnsi="Times"/>
          <w:bCs/>
        </w:rPr>
        <w:t xml:space="preserve">interesting </w:t>
      </w:r>
      <w:r>
        <w:rPr>
          <w:rFonts w:ascii="Times" w:hAnsi="Times"/>
          <w:bCs/>
        </w:rPr>
        <w:t>food for thought</w:t>
      </w:r>
      <w:r w:rsidR="00645CF8">
        <w:rPr>
          <w:rFonts w:ascii="Times" w:hAnsi="Times"/>
          <w:bCs/>
        </w:rPr>
        <w:t xml:space="preserve"> and discussion</w:t>
      </w:r>
      <w:r>
        <w:rPr>
          <w:rFonts w:ascii="Times" w:hAnsi="Times"/>
          <w:bCs/>
        </w:rPr>
        <w:t xml:space="preserve">, and </w:t>
      </w:r>
      <w:r w:rsidRPr="00A449CA">
        <w:rPr>
          <w:rFonts w:ascii="Times" w:hAnsi="Times"/>
          <w:bCs/>
        </w:rPr>
        <w:t xml:space="preserve">practical commentary </w:t>
      </w:r>
      <w:r w:rsidR="00645CF8">
        <w:rPr>
          <w:rFonts w:ascii="Times" w:hAnsi="Times"/>
          <w:bCs/>
        </w:rPr>
        <w:t xml:space="preserve">for classroom practice </w:t>
      </w:r>
      <w:r w:rsidRPr="00A449CA">
        <w:rPr>
          <w:rFonts w:ascii="Times" w:hAnsi="Times"/>
          <w:bCs/>
        </w:rPr>
        <w:t>by presentations’ end.</w:t>
      </w:r>
    </w:p>
    <w:p w14:paraId="117FFE28" w14:textId="77777777" w:rsidR="000E14B7" w:rsidRDefault="000E14B7" w:rsidP="000E14B7">
      <w:pPr>
        <w:rPr>
          <w:rFonts w:ascii="Times" w:hAnsi="Times"/>
          <w:bCs/>
        </w:rPr>
      </w:pPr>
    </w:p>
    <w:p w14:paraId="580303A7" w14:textId="77777777" w:rsidR="00645CF8" w:rsidRDefault="00645CF8" w:rsidP="000E14B7">
      <w:pPr>
        <w:rPr>
          <w:rFonts w:ascii="Times" w:hAnsi="Times"/>
          <w:bCs/>
        </w:rPr>
      </w:pPr>
    </w:p>
    <w:p w14:paraId="06AFF989" w14:textId="77777777" w:rsidR="00645CF8" w:rsidRPr="00A449CA" w:rsidRDefault="00645CF8" w:rsidP="000E14B7">
      <w:pPr>
        <w:rPr>
          <w:rFonts w:ascii="Times" w:hAnsi="Times"/>
          <w:bCs/>
        </w:rPr>
      </w:pPr>
    </w:p>
    <w:p w14:paraId="3DC4C050" w14:textId="6B794777" w:rsidR="00E85C98" w:rsidRDefault="00E85C98" w:rsidP="009A3D9F">
      <w:pPr>
        <w:rPr>
          <w:rFonts w:ascii="Times" w:hAnsi="Times"/>
          <w:b/>
          <w:bCs/>
        </w:rPr>
      </w:pPr>
      <w:r>
        <w:rPr>
          <w:rFonts w:ascii="Times" w:hAnsi="Times"/>
          <w:b/>
          <w:bCs/>
        </w:rPr>
        <w:t>We do not teach physics; physics does not learn.</w:t>
      </w:r>
    </w:p>
    <w:p w14:paraId="5DC22F49" w14:textId="6A53E4DD" w:rsidR="009A3D9F" w:rsidRDefault="00E85C98" w:rsidP="009A3D9F">
      <w:pPr>
        <w:rPr>
          <w:rFonts w:ascii="Times" w:hAnsi="Times"/>
          <w:b/>
          <w:bCs/>
        </w:rPr>
      </w:pPr>
      <w:r>
        <w:rPr>
          <w:rFonts w:ascii="Times" w:hAnsi="Times"/>
          <w:b/>
          <w:bCs/>
        </w:rPr>
        <w:t xml:space="preserve">We teach human </w:t>
      </w:r>
      <w:proofErr w:type="gramStart"/>
      <w:r>
        <w:rPr>
          <w:rFonts w:ascii="Times" w:hAnsi="Times"/>
          <w:b/>
          <w:bCs/>
        </w:rPr>
        <w:t>beings,</w:t>
      </w:r>
      <w:proofErr w:type="gramEnd"/>
      <w:r>
        <w:rPr>
          <w:rFonts w:ascii="Times" w:hAnsi="Times"/>
          <w:b/>
          <w:bCs/>
        </w:rPr>
        <w:t xml:space="preserve"> or rather we foster the learning of physics by people.</w:t>
      </w:r>
    </w:p>
    <w:p w14:paraId="5C11A5EC" w14:textId="65C6874B" w:rsidR="00E85C98" w:rsidRDefault="00E85C98" w:rsidP="009A3D9F">
      <w:pPr>
        <w:rPr>
          <w:rFonts w:ascii="Times" w:hAnsi="Times"/>
          <w:b/>
          <w:bCs/>
        </w:rPr>
      </w:pPr>
      <w:r>
        <w:rPr>
          <w:rFonts w:ascii="Times" w:hAnsi="Times"/>
          <w:b/>
          <w:bCs/>
        </w:rPr>
        <w:t>Learning is inefficient.</w:t>
      </w:r>
      <w:r w:rsidR="000E14B7">
        <w:rPr>
          <w:rFonts w:ascii="Times" w:hAnsi="Times"/>
          <w:b/>
          <w:bCs/>
        </w:rPr>
        <w:t xml:space="preserve">  Teaching and learning physics are rich, complex but predictable and at least partially ultimately understandable </w:t>
      </w:r>
      <w:proofErr w:type="spellStart"/>
      <w:r w:rsidR="000E14B7">
        <w:rPr>
          <w:rFonts w:ascii="Times" w:hAnsi="Times"/>
          <w:b/>
          <w:bCs/>
        </w:rPr>
        <w:t>endeavours</w:t>
      </w:r>
      <w:proofErr w:type="spellEnd"/>
      <w:r w:rsidR="000E14B7">
        <w:rPr>
          <w:rFonts w:ascii="Times" w:hAnsi="Times"/>
          <w:b/>
          <w:bCs/>
        </w:rPr>
        <w:t xml:space="preserve">. </w:t>
      </w:r>
    </w:p>
    <w:p w14:paraId="2C1734A3" w14:textId="3F97061E" w:rsidR="00E85C98" w:rsidRDefault="00E85C98" w:rsidP="009A3D9F">
      <w:pPr>
        <w:rPr>
          <w:rFonts w:ascii="Times" w:hAnsi="Times"/>
          <w:b/>
          <w:bCs/>
        </w:rPr>
      </w:pPr>
      <w:r>
        <w:rPr>
          <w:rFonts w:ascii="Times" w:hAnsi="Times"/>
          <w:b/>
          <w:bCs/>
        </w:rPr>
        <w:t>Sometimes the teacher has to shut up to allow students to learn.</w:t>
      </w:r>
    </w:p>
    <w:p w14:paraId="0A4BB167" w14:textId="77777777" w:rsidR="009A3D9F" w:rsidRPr="00A449CA" w:rsidRDefault="009A3D9F" w:rsidP="009A3D9F">
      <w:pPr>
        <w:rPr>
          <w:rFonts w:ascii="Times" w:hAnsi="Times"/>
          <w:bCs/>
        </w:rPr>
      </w:pPr>
    </w:p>
    <w:p w14:paraId="14E16B67" w14:textId="77777777" w:rsidR="009A3D9F" w:rsidRPr="00A449CA" w:rsidRDefault="009A3D9F" w:rsidP="009A3D9F">
      <w:pPr>
        <w:rPr>
          <w:rFonts w:ascii="Times" w:hAnsi="Times"/>
          <w:bCs/>
        </w:rPr>
      </w:pPr>
      <w:proofErr w:type="gramStart"/>
      <w:r w:rsidRPr="00A449CA">
        <w:rPr>
          <w:rFonts w:ascii="Times" w:hAnsi="Times"/>
          <w:bCs/>
        </w:rPr>
        <w:t>Some background on my use of analogies for learning p</w:t>
      </w:r>
      <w:r w:rsidR="00032595" w:rsidRPr="00A449CA">
        <w:rPr>
          <w:rFonts w:ascii="Times" w:hAnsi="Times"/>
          <w:bCs/>
        </w:rPr>
        <w:t>hysics and the juxtaposition of</w:t>
      </w:r>
      <w:r w:rsidRPr="00A449CA">
        <w:rPr>
          <w:rFonts w:ascii="Times" w:hAnsi="Times"/>
          <w:bCs/>
        </w:rPr>
        <w:t xml:space="preserve"> individual learning and the construction of science.</w:t>
      </w:r>
      <w:proofErr w:type="gramEnd"/>
    </w:p>
    <w:p w14:paraId="26E1FDA0" w14:textId="77777777" w:rsidR="009A3D9F" w:rsidRPr="00A449CA" w:rsidRDefault="009A3D9F" w:rsidP="009A3D9F">
      <w:pPr>
        <w:rPr>
          <w:rFonts w:ascii="Times" w:hAnsi="Times"/>
          <w:bCs/>
        </w:rPr>
      </w:pPr>
    </w:p>
    <w:p w14:paraId="46CBA73C" w14:textId="77777777" w:rsidR="009A3D9F" w:rsidRPr="00A449CA" w:rsidRDefault="009A3D9F" w:rsidP="009A3D9F">
      <w:pPr>
        <w:rPr>
          <w:rFonts w:ascii="Times" w:hAnsi="Times"/>
          <w:b/>
          <w:bCs/>
        </w:rPr>
      </w:pPr>
      <w:r w:rsidRPr="00A449CA">
        <w:rPr>
          <w:rFonts w:ascii="Times" w:hAnsi="Times"/>
          <w:b/>
          <w:bCs/>
        </w:rPr>
        <w:t>Analogy</w:t>
      </w:r>
    </w:p>
    <w:p w14:paraId="0DDB86E9" w14:textId="77777777" w:rsidR="009A3D9F" w:rsidRPr="00A449CA" w:rsidRDefault="009A3D9F" w:rsidP="009A3D9F">
      <w:pPr>
        <w:rPr>
          <w:rFonts w:ascii="Times" w:hAnsi="Times"/>
          <w:bCs/>
        </w:rPr>
      </w:pPr>
      <w:r w:rsidRPr="00A449CA">
        <w:rPr>
          <w:rFonts w:ascii="Times" w:hAnsi="Times"/>
          <w:bCs/>
        </w:rPr>
        <w:t>I use the term analogy as an incomplete but helpful mapping between familiar and unfamiliar models and ideas (</w:t>
      </w:r>
      <w:proofErr w:type="spellStart"/>
      <w:r w:rsidRPr="00A449CA">
        <w:rPr>
          <w:rFonts w:ascii="Times" w:hAnsi="Times"/>
          <w:bCs/>
        </w:rPr>
        <w:t>Eg</w:t>
      </w:r>
      <w:proofErr w:type="spellEnd"/>
      <w:r w:rsidRPr="00A449CA">
        <w:rPr>
          <w:rFonts w:ascii="Times" w:hAnsi="Times"/>
          <w:bCs/>
        </w:rPr>
        <w:t xml:space="preserve"> oranges are like apples) for the purpose of learni</w:t>
      </w:r>
      <w:r w:rsidR="00767F5B" w:rsidRPr="00A449CA">
        <w:rPr>
          <w:rFonts w:ascii="Times" w:hAnsi="Times"/>
          <w:bCs/>
        </w:rPr>
        <w:t xml:space="preserve">ng.  Analogies are never exact; rather </w:t>
      </w:r>
      <w:r w:rsidRPr="00A449CA">
        <w:rPr>
          <w:rFonts w:ascii="Times" w:hAnsi="Times"/>
          <w:bCs/>
        </w:rPr>
        <w:t>exactness characterize</w:t>
      </w:r>
      <w:r w:rsidR="00767F5B" w:rsidRPr="00A449CA">
        <w:rPr>
          <w:rFonts w:ascii="Times" w:hAnsi="Times"/>
          <w:bCs/>
        </w:rPr>
        <w:t>s</w:t>
      </w:r>
      <w:r w:rsidRPr="00A449CA">
        <w:rPr>
          <w:rFonts w:ascii="Times" w:hAnsi="Times"/>
          <w:bCs/>
        </w:rPr>
        <w:t xml:space="preserve"> a tautology (oranges are </w:t>
      </w:r>
      <w:r w:rsidRPr="00A449CA">
        <w:rPr>
          <w:rFonts w:ascii="Times" w:hAnsi="Times"/>
          <w:bCs/>
        </w:rPr>
        <w:lastRenderedPageBreak/>
        <w:t>oranges), which has no learning power.  Knowing the domain and range (limitations) of analogies is as important as knowing the domain and range of a scientific model.</w:t>
      </w:r>
    </w:p>
    <w:p w14:paraId="39D35184" w14:textId="77777777" w:rsidR="009A3D9F" w:rsidRPr="00A449CA" w:rsidRDefault="009A3D9F" w:rsidP="009A3D9F">
      <w:pPr>
        <w:rPr>
          <w:rFonts w:ascii="Times" w:hAnsi="Times"/>
          <w:bCs/>
        </w:rPr>
      </w:pPr>
    </w:p>
    <w:p w14:paraId="25DCFC58" w14:textId="77777777" w:rsidR="009A3D9F" w:rsidRPr="00A449CA" w:rsidRDefault="00032595" w:rsidP="009A3D9F">
      <w:pPr>
        <w:rPr>
          <w:rFonts w:ascii="Times" w:hAnsi="Times"/>
          <w:b/>
          <w:bCs/>
        </w:rPr>
      </w:pPr>
      <w:r w:rsidRPr="00A449CA">
        <w:rPr>
          <w:rFonts w:ascii="Times" w:hAnsi="Times"/>
          <w:b/>
          <w:bCs/>
        </w:rPr>
        <w:t>Physics Example: DC circuits and water circuits</w:t>
      </w:r>
    </w:p>
    <w:p w14:paraId="29C97EE2" w14:textId="77777777" w:rsidR="00032595" w:rsidRPr="00A449CA" w:rsidRDefault="00032595" w:rsidP="009A3D9F">
      <w:pPr>
        <w:rPr>
          <w:rFonts w:ascii="Times" w:hAnsi="Times"/>
          <w:b/>
          <w:bCs/>
        </w:rPr>
      </w:pPr>
    </w:p>
    <w:p w14:paraId="32155F72" w14:textId="77777777" w:rsidR="00032595" w:rsidRPr="00A449CA" w:rsidRDefault="00032595" w:rsidP="009A3D9F">
      <w:pPr>
        <w:rPr>
          <w:rFonts w:ascii="Times" w:hAnsi="Times"/>
          <w:b/>
          <w:bCs/>
        </w:rPr>
      </w:pPr>
      <w:r w:rsidRPr="00A449CA">
        <w:rPr>
          <w:rFonts w:ascii="Times" w:hAnsi="Times"/>
          <w:b/>
          <w:bCs/>
          <w:noProof/>
        </w:rPr>
        <w:drawing>
          <wp:inline distT="0" distB="0" distL="0" distR="0" wp14:anchorId="56954C5F" wp14:editId="389FBA72">
            <wp:extent cx="5486400" cy="4433011"/>
            <wp:effectExtent l="0" t="0" r="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4433011"/>
                    </a:xfrm>
                    <a:prstGeom prst="rect">
                      <a:avLst/>
                    </a:prstGeom>
                    <a:noFill/>
                    <a:ln>
                      <a:noFill/>
                    </a:ln>
                  </pic:spPr>
                </pic:pic>
              </a:graphicData>
            </a:graphic>
          </wp:inline>
        </w:drawing>
      </w:r>
    </w:p>
    <w:p w14:paraId="78FB6CDB" w14:textId="77777777" w:rsidR="00032595" w:rsidRPr="00A449CA" w:rsidRDefault="00032595" w:rsidP="009A3D9F">
      <w:pPr>
        <w:rPr>
          <w:rFonts w:ascii="Times" w:hAnsi="Times"/>
          <w:b/>
          <w:bCs/>
        </w:rPr>
      </w:pPr>
      <w:r w:rsidRPr="00A449CA">
        <w:rPr>
          <w:rFonts w:ascii="Times" w:hAnsi="Times"/>
          <w:b/>
          <w:bCs/>
        </w:rPr>
        <w:t xml:space="preserve">Image from </w:t>
      </w:r>
      <w:hyperlink r:id="rId8" w:history="1">
        <w:r w:rsidRPr="00A449CA">
          <w:rPr>
            <w:rStyle w:val="Hyperlink"/>
            <w:rFonts w:ascii="Times" w:hAnsi="Times"/>
            <w:b/>
            <w:bCs/>
          </w:rPr>
          <w:t>http://www.cns.cornell.edu/cipt/labs/lab4.html</w:t>
        </w:r>
      </w:hyperlink>
    </w:p>
    <w:p w14:paraId="608C0298" w14:textId="77777777" w:rsidR="00032595" w:rsidRPr="00A449CA" w:rsidRDefault="00032595" w:rsidP="009A3D9F">
      <w:pPr>
        <w:rPr>
          <w:rFonts w:ascii="Times" w:hAnsi="Times"/>
          <w:b/>
          <w:bCs/>
        </w:rPr>
      </w:pPr>
    </w:p>
    <w:p w14:paraId="764C76EE" w14:textId="77777777" w:rsidR="001B5E09" w:rsidRPr="00A449CA" w:rsidRDefault="001B5E09" w:rsidP="009A3D9F">
      <w:pPr>
        <w:rPr>
          <w:rFonts w:ascii="Times" w:hAnsi="Times"/>
          <w:b/>
          <w:bCs/>
        </w:rPr>
      </w:pPr>
      <w:r w:rsidRPr="00A449CA">
        <w:rPr>
          <w:rFonts w:ascii="Times" w:hAnsi="Times"/>
          <w:b/>
          <w:bCs/>
        </w:rPr>
        <w:t>Utilities (helpful mapping)</w:t>
      </w:r>
    </w:p>
    <w:p w14:paraId="6E7B7002" w14:textId="77777777" w:rsidR="00032595" w:rsidRPr="00A449CA" w:rsidRDefault="00032595" w:rsidP="009A3D9F">
      <w:pPr>
        <w:rPr>
          <w:rFonts w:ascii="Times" w:hAnsi="Times"/>
          <w:bCs/>
        </w:rPr>
      </w:pPr>
      <w:r w:rsidRPr="00A449CA">
        <w:rPr>
          <w:rFonts w:ascii="Times" w:hAnsi="Times"/>
          <w:bCs/>
        </w:rPr>
        <w:t>Common intro physics analogy comparing water and simple DC circuits</w:t>
      </w:r>
    </w:p>
    <w:p w14:paraId="1084FE22" w14:textId="61A2F1AC" w:rsidR="00032595" w:rsidRPr="00A449CA" w:rsidRDefault="00032595" w:rsidP="009A3D9F">
      <w:pPr>
        <w:rPr>
          <w:rFonts w:ascii="Times" w:hAnsi="Times"/>
          <w:bCs/>
        </w:rPr>
      </w:pPr>
      <w:r w:rsidRPr="00A449CA">
        <w:rPr>
          <w:rFonts w:ascii="Times" w:hAnsi="Times"/>
          <w:bCs/>
        </w:rPr>
        <w:t>Water is analogous to (&lt;&gt;) charge</w:t>
      </w:r>
      <w:r w:rsidR="001B5E09" w:rsidRPr="00A449CA">
        <w:rPr>
          <w:rFonts w:ascii="Times" w:hAnsi="Times"/>
          <w:bCs/>
        </w:rPr>
        <w:t xml:space="preserve"> (</w:t>
      </w:r>
      <w:r w:rsidR="00AB667C">
        <w:rPr>
          <w:rFonts w:ascii="Times" w:hAnsi="Times"/>
          <w:bCs/>
        </w:rPr>
        <w:t xml:space="preserve">q </w:t>
      </w:r>
      <w:r w:rsidR="001B5E09" w:rsidRPr="00A449CA">
        <w:rPr>
          <w:rFonts w:ascii="Times" w:hAnsi="Times"/>
          <w:bCs/>
        </w:rPr>
        <w:t>conserved)</w:t>
      </w:r>
    </w:p>
    <w:p w14:paraId="59160623" w14:textId="77777777" w:rsidR="00032595" w:rsidRPr="00A449CA" w:rsidRDefault="00032595" w:rsidP="009A3D9F">
      <w:pPr>
        <w:rPr>
          <w:rFonts w:ascii="Times" w:hAnsi="Times"/>
          <w:bCs/>
        </w:rPr>
      </w:pPr>
      <w:r w:rsidRPr="00A449CA">
        <w:rPr>
          <w:rFonts w:ascii="Times" w:hAnsi="Times"/>
          <w:bCs/>
        </w:rPr>
        <w:t>Current (flow of water) &lt;&gt; flow of charge</w:t>
      </w:r>
      <w:r w:rsidR="001B5E09" w:rsidRPr="00A449CA">
        <w:rPr>
          <w:rFonts w:ascii="Times" w:hAnsi="Times"/>
          <w:bCs/>
        </w:rPr>
        <w:t xml:space="preserve"> (Kirchhoff junction; I cons; v must change)</w:t>
      </w:r>
    </w:p>
    <w:p w14:paraId="431E32A5" w14:textId="1F5B6D34" w:rsidR="00AB667C" w:rsidRDefault="00AB667C" w:rsidP="009A3D9F">
      <w:pPr>
        <w:rPr>
          <w:rFonts w:ascii="Times" w:hAnsi="Times"/>
          <w:bCs/>
        </w:rPr>
      </w:pPr>
      <w:r>
        <w:rPr>
          <w:rFonts w:ascii="Times" w:hAnsi="Times"/>
          <w:bCs/>
        </w:rPr>
        <w:t>Water velocity akin to e- drift velocity, reflects pressure, charge velocity must change</w:t>
      </w:r>
    </w:p>
    <w:p w14:paraId="3CF657DD" w14:textId="7889B1A4" w:rsidR="00032595" w:rsidRPr="00A449CA" w:rsidRDefault="00032595" w:rsidP="009A3D9F">
      <w:pPr>
        <w:rPr>
          <w:rFonts w:ascii="Times" w:hAnsi="Times"/>
          <w:bCs/>
        </w:rPr>
      </w:pPr>
      <w:r w:rsidRPr="00A449CA">
        <w:rPr>
          <w:rFonts w:ascii="Times" w:hAnsi="Times"/>
          <w:bCs/>
        </w:rPr>
        <w:t>Water height (pressure; head; ‘</w:t>
      </w:r>
      <w:proofErr w:type="spellStart"/>
      <w:r w:rsidRPr="00A449CA">
        <w:rPr>
          <w:rFonts w:ascii="Times" w:hAnsi="Times"/>
          <w:bCs/>
        </w:rPr>
        <w:t>liftage</w:t>
      </w:r>
      <w:proofErr w:type="spellEnd"/>
      <w:r w:rsidRPr="00A449CA">
        <w:rPr>
          <w:rFonts w:ascii="Times" w:hAnsi="Times"/>
          <w:bCs/>
        </w:rPr>
        <w:t>’; GPE / m) &lt;&gt; Voltage (EPE / q)</w:t>
      </w:r>
    </w:p>
    <w:p w14:paraId="51958962" w14:textId="77777777" w:rsidR="00032595" w:rsidRPr="00A449CA" w:rsidRDefault="00032595" w:rsidP="009A3D9F">
      <w:pPr>
        <w:rPr>
          <w:rFonts w:ascii="Times" w:hAnsi="Times"/>
          <w:bCs/>
        </w:rPr>
      </w:pPr>
      <w:r w:rsidRPr="00A449CA">
        <w:rPr>
          <w:rFonts w:ascii="Times" w:hAnsi="Times"/>
          <w:bCs/>
        </w:rPr>
        <w:t xml:space="preserve">Sponges and friction in </w:t>
      </w:r>
      <w:r w:rsidR="001B5E09" w:rsidRPr="00A449CA">
        <w:rPr>
          <w:rFonts w:ascii="Times" w:hAnsi="Times"/>
          <w:bCs/>
        </w:rPr>
        <w:t>pipes</w:t>
      </w:r>
      <w:r w:rsidRPr="00A449CA">
        <w:rPr>
          <w:rFonts w:ascii="Times" w:hAnsi="Times"/>
          <w:bCs/>
        </w:rPr>
        <w:t xml:space="preserve"> &lt;&gt; resistors</w:t>
      </w:r>
      <w:r w:rsidR="001B5E09" w:rsidRPr="00A449CA">
        <w:rPr>
          <w:rFonts w:ascii="Times" w:hAnsi="Times"/>
          <w:bCs/>
        </w:rPr>
        <w:t xml:space="preserve"> (remove energy from system)</w:t>
      </w:r>
    </w:p>
    <w:p w14:paraId="70C4551B" w14:textId="77777777" w:rsidR="00032595" w:rsidRPr="00A449CA" w:rsidRDefault="001B5E09" w:rsidP="009A3D9F">
      <w:pPr>
        <w:rPr>
          <w:rFonts w:ascii="Times" w:hAnsi="Times"/>
          <w:bCs/>
        </w:rPr>
      </w:pPr>
      <w:r w:rsidRPr="00A449CA">
        <w:rPr>
          <w:rFonts w:ascii="Times" w:hAnsi="Times"/>
          <w:bCs/>
        </w:rPr>
        <w:t>Fountain pump &lt;&gt; source of electric potential (battery or EMF)</w:t>
      </w:r>
    </w:p>
    <w:p w14:paraId="3701EB37" w14:textId="77777777" w:rsidR="00032595" w:rsidRPr="00A449CA" w:rsidRDefault="001B5E09" w:rsidP="009A3D9F">
      <w:pPr>
        <w:rPr>
          <w:rFonts w:ascii="Times" w:hAnsi="Times"/>
          <w:bCs/>
        </w:rPr>
      </w:pPr>
      <w:r w:rsidRPr="00A449CA">
        <w:rPr>
          <w:rFonts w:ascii="Times" w:hAnsi="Times"/>
          <w:bCs/>
        </w:rPr>
        <w:t>Bucket of water &lt;&gt; Ground reference plane (Kirchhoff loop; energy cons)</w:t>
      </w:r>
    </w:p>
    <w:p w14:paraId="5FA960F0" w14:textId="77777777" w:rsidR="001B5E09" w:rsidRPr="00A449CA" w:rsidRDefault="001B5E09" w:rsidP="009A3D9F">
      <w:pPr>
        <w:rPr>
          <w:rFonts w:ascii="Times" w:hAnsi="Times"/>
          <w:bCs/>
        </w:rPr>
      </w:pPr>
      <w:r w:rsidRPr="00A449CA">
        <w:rPr>
          <w:rFonts w:ascii="Times" w:hAnsi="Times"/>
          <w:bCs/>
        </w:rPr>
        <w:t xml:space="preserve">Can extend to </w:t>
      </w:r>
      <w:proofErr w:type="gramStart"/>
      <w:r w:rsidRPr="00A449CA">
        <w:rPr>
          <w:rFonts w:ascii="Times" w:hAnsi="Times"/>
          <w:bCs/>
        </w:rPr>
        <w:t>AC,</w:t>
      </w:r>
      <w:proofErr w:type="gramEnd"/>
      <w:r w:rsidRPr="00A449CA">
        <w:rPr>
          <w:rFonts w:ascii="Times" w:hAnsi="Times"/>
          <w:bCs/>
        </w:rPr>
        <w:t xml:space="preserve"> introduce transient phenomena (‘breaks</w:t>
      </w:r>
      <w:r w:rsidR="000A5803" w:rsidRPr="00A449CA">
        <w:rPr>
          <w:rFonts w:ascii="Times" w:hAnsi="Times"/>
          <w:bCs/>
        </w:rPr>
        <w:t>’</w:t>
      </w:r>
      <w:r w:rsidRPr="00A449CA">
        <w:rPr>
          <w:rFonts w:ascii="Times" w:hAnsi="Times"/>
          <w:bCs/>
        </w:rPr>
        <w:t xml:space="preserve"> Kirchhoff laws)</w:t>
      </w:r>
    </w:p>
    <w:p w14:paraId="7FF8CDB8" w14:textId="77777777" w:rsidR="001B5E09" w:rsidRPr="00A449CA" w:rsidRDefault="001B5E09" w:rsidP="009A3D9F">
      <w:pPr>
        <w:rPr>
          <w:rFonts w:ascii="Times" w:hAnsi="Times"/>
          <w:b/>
          <w:bCs/>
        </w:rPr>
      </w:pPr>
    </w:p>
    <w:p w14:paraId="06F919B0" w14:textId="77777777" w:rsidR="00032595" w:rsidRPr="00A449CA" w:rsidRDefault="001B5E09" w:rsidP="009A3D9F">
      <w:pPr>
        <w:rPr>
          <w:rFonts w:ascii="Times" w:hAnsi="Times"/>
          <w:b/>
          <w:bCs/>
        </w:rPr>
      </w:pPr>
      <w:r w:rsidRPr="00A449CA">
        <w:rPr>
          <w:rFonts w:ascii="Times" w:hAnsi="Times"/>
          <w:b/>
          <w:bCs/>
        </w:rPr>
        <w:t>Un-useful mappings</w:t>
      </w:r>
    </w:p>
    <w:p w14:paraId="1D5B2292" w14:textId="77777777" w:rsidR="001B5E09" w:rsidRPr="00A449CA" w:rsidRDefault="001B5E09" w:rsidP="009A3D9F">
      <w:pPr>
        <w:rPr>
          <w:rFonts w:ascii="Times" w:hAnsi="Times"/>
          <w:bCs/>
        </w:rPr>
      </w:pPr>
      <w:r w:rsidRPr="00A449CA">
        <w:rPr>
          <w:rFonts w:ascii="Times" w:hAnsi="Times"/>
          <w:bCs/>
        </w:rPr>
        <w:t>Can’t shake electrons out of a Cu wire; water will readily drain from pipes</w:t>
      </w:r>
    </w:p>
    <w:p w14:paraId="4C4A0644" w14:textId="7AFB7076" w:rsidR="001B5E09" w:rsidRPr="00A449CA" w:rsidRDefault="00AB667C" w:rsidP="009A3D9F">
      <w:pPr>
        <w:rPr>
          <w:rFonts w:ascii="Times" w:hAnsi="Times"/>
          <w:bCs/>
        </w:rPr>
      </w:pPr>
      <w:r>
        <w:rPr>
          <w:rFonts w:ascii="Times" w:hAnsi="Times"/>
          <w:bCs/>
        </w:rPr>
        <w:t xml:space="preserve">Accreted </w:t>
      </w:r>
      <w:r w:rsidR="001B5E09" w:rsidRPr="00A449CA">
        <w:rPr>
          <w:rFonts w:ascii="Times" w:hAnsi="Times"/>
          <w:bCs/>
        </w:rPr>
        <w:t>e- on surface charge distributions drive</w:t>
      </w:r>
      <w:r>
        <w:rPr>
          <w:rFonts w:ascii="Times" w:hAnsi="Times"/>
          <w:bCs/>
        </w:rPr>
        <w:t>s</w:t>
      </w:r>
      <w:r w:rsidR="001B5E09" w:rsidRPr="00A449CA">
        <w:rPr>
          <w:rFonts w:ascii="Times" w:hAnsi="Times"/>
          <w:bCs/>
        </w:rPr>
        <w:t xml:space="preserve"> current, not water pushing water in column</w:t>
      </w:r>
    </w:p>
    <w:p w14:paraId="4EDF46A1" w14:textId="63FD2F0C" w:rsidR="00032595" w:rsidRPr="00A449CA" w:rsidRDefault="001B5E09" w:rsidP="009A3D9F">
      <w:pPr>
        <w:rPr>
          <w:rFonts w:ascii="Times" w:hAnsi="Times"/>
          <w:bCs/>
        </w:rPr>
      </w:pPr>
      <w:proofErr w:type="gramStart"/>
      <w:r w:rsidRPr="00A449CA">
        <w:rPr>
          <w:rFonts w:ascii="Times" w:hAnsi="Times"/>
          <w:bCs/>
        </w:rPr>
        <w:t>drag</w:t>
      </w:r>
      <w:proofErr w:type="gramEnd"/>
      <w:r w:rsidRPr="00A449CA">
        <w:rPr>
          <w:rFonts w:ascii="Times" w:hAnsi="Times"/>
          <w:bCs/>
        </w:rPr>
        <w:t xml:space="preserve"> at edges doesn’t match </w:t>
      </w:r>
      <w:r w:rsidR="000E14B7">
        <w:rPr>
          <w:rFonts w:ascii="Times" w:hAnsi="Times"/>
          <w:bCs/>
        </w:rPr>
        <w:t xml:space="preserve">(even) </w:t>
      </w:r>
      <w:proofErr w:type="spellStart"/>
      <w:r w:rsidRPr="00A449CA">
        <w:rPr>
          <w:rFonts w:ascii="Times" w:hAnsi="Times"/>
          <w:bCs/>
        </w:rPr>
        <w:t>Drude</w:t>
      </w:r>
      <w:proofErr w:type="spellEnd"/>
      <w:r w:rsidRPr="00A449CA">
        <w:rPr>
          <w:rFonts w:ascii="Times" w:hAnsi="Times"/>
          <w:bCs/>
        </w:rPr>
        <w:t>-like models with positive Cu ions in lattice</w:t>
      </w:r>
    </w:p>
    <w:p w14:paraId="66A565DA" w14:textId="77777777" w:rsidR="001B5E09" w:rsidRPr="00A449CA" w:rsidRDefault="001B5E09" w:rsidP="009A3D9F">
      <w:pPr>
        <w:rPr>
          <w:rFonts w:ascii="Times" w:hAnsi="Times"/>
          <w:bCs/>
        </w:rPr>
      </w:pPr>
    </w:p>
    <w:p w14:paraId="6D123B2F" w14:textId="77777777" w:rsidR="00F162CF" w:rsidRDefault="00F162CF" w:rsidP="00F162CF">
      <w:pPr>
        <w:spacing w:after="60"/>
        <w:ind w:left="180" w:hanging="180"/>
        <w:rPr>
          <w:sz w:val="20"/>
        </w:rPr>
      </w:pPr>
      <w:proofErr w:type="spellStart"/>
      <w:r>
        <w:rPr>
          <w:sz w:val="20"/>
        </w:rPr>
        <w:t>Saeli</w:t>
      </w:r>
      <w:proofErr w:type="spellEnd"/>
      <w:r>
        <w:rPr>
          <w:sz w:val="20"/>
        </w:rPr>
        <w:t xml:space="preserve">, S. &amp; </w:t>
      </w:r>
      <w:proofErr w:type="spellStart"/>
      <w:r>
        <w:rPr>
          <w:sz w:val="20"/>
        </w:rPr>
        <w:t>MacIsaac</w:t>
      </w:r>
      <w:proofErr w:type="spellEnd"/>
      <w:r>
        <w:rPr>
          <w:sz w:val="20"/>
        </w:rPr>
        <w:t xml:space="preserve">, D.L. (2007). Using gravitational analogies to introduce elementary electrical field theory concepts. </w:t>
      </w:r>
      <w:proofErr w:type="gramStart"/>
      <w:r>
        <w:rPr>
          <w:sz w:val="20"/>
          <w:u w:val="single"/>
        </w:rPr>
        <w:t>The Physics Teacher</w:t>
      </w:r>
      <w:r>
        <w:rPr>
          <w:sz w:val="20"/>
        </w:rPr>
        <w:t>, 45(2), 104-108.</w:t>
      </w:r>
      <w:proofErr w:type="gramEnd"/>
    </w:p>
    <w:p w14:paraId="72415474" w14:textId="77777777" w:rsidR="001B5E09" w:rsidRPr="00A449CA" w:rsidRDefault="001B5E09" w:rsidP="009A3D9F">
      <w:pPr>
        <w:rPr>
          <w:rFonts w:ascii="Times" w:hAnsi="Times"/>
          <w:bCs/>
        </w:rPr>
      </w:pPr>
    </w:p>
    <w:p w14:paraId="4F51D46F" w14:textId="77777777" w:rsidR="000A5803" w:rsidRPr="00A449CA" w:rsidRDefault="000A5803" w:rsidP="009A3D9F">
      <w:pPr>
        <w:rPr>
          <w:rFonts w:ascii="Times" w:hAnsi="Times"/>
          <w:bCs/>
        </w:rPr>
      </w:pPr>
    </w:p>
    <w:p w14:paraId="114F8E8D" w14:textId="3F653057" w:rsidR="009A3D9F" w:rsidRPr="00A449CA" w:rsidRDefault="009A3D9F" w:rsidP="009A3D9F">
      <w:pPr>
        <w:rPr>
          <w:rFonts w:ascii="Times" w:hAnsi="Times"/>
          <w:bCs/>
        </w:rPr>
      </w:pPr>
      <w:r w:rsidRPr="00A449CA">
        <w:rPr>
          <w:rFonts w:ascii="Times" w:hAnsi="Times"/>
          <w:b/>
          <w:bCs/>
        </w:rPr>
        <w:t>Juxtaposing individual learning and the construction of models in physics.</w:t>
      </w:r>
      <w:r w:rsidR="001B5E09" w:rsidRPr="00A449CA">
        <w:rPr>
          <w:rFonts w:ascii="Times" w:hAnsi="Times"/>
          <w:b/>
          <w:bCs/>
        </w:rPr>
        <w:t xml:space="preserve">  </w:t>
      </w:r>
      <w:r w:rsidR="00AB667C">
        <w:rPr>
          <w:rFonts w:ascii="Times" w:hAnsi="Times"/>
          <w:b/>
          <w:bCs/>
        </w:rPr>
        <w:br/>
      </w:r>
      <w:r w:rsidR="001B5E09" w:rsidRPr="00A449CA">
        <w:rPr>
          <w:rFonts w:ascii="Times" w:hAnsi="Times"/>
          <w:bCs/>
        </w:rPr>
        <w:t xml:space="preserve">(Not </w:t>
      </w:r>
      <w:r w:rsidR="000107ED" w:rsidRPr="00A449CA">
        <w:rPr>
          <w:rFonts w:ascii="Times" w:hAnsi="Times"/>
          <w:bCs/>
          <w:i/>
          <w:iCs/>
        </w:rPr>
        <w:t>only</w:t>
      </w:r>
      <w:r w:rsidR="001B5E09" w:rsidRPr="00A449CA">
        <w:rPr>
          <w:rFonts w:ascii="Times" w:hAnsi="Times"/>
          <w:bCs/>
        </w:rPr>
        <w:t xml:space="preserve"> Dan’s weird idea</w:t>
      </w:r>
      <w:r w:rsidR="00AB667C">
        <w:rPr>
          <w:rFonts w:ascii="Times" w:hAnsi="Times"/>
          <w:bCs/>
        </w:rPr>
        <w:t xml:space="preserve"> </w:t>
      </w:r>
      <w:r w:rsidR="001B5E09" w:rsidRPr="00A449CA">
        <w:rPr>
          <w:rFonts w:ascii="Times" w:hAnsi="Times"/>
          <w:bCs/>
        </w:rPr>
        <w:sym w:font="Wingdings" w:char="F04A"/>
      </w:r>
      <w:r w:rsidR="000107ED" w:rsidRPr="00A449CA">
        <w:rPr>
          <w:rFonts w:ascii="Times" w:hAnsi="Times"/>
          <w:bCs/>
        </w:rPr>
        <w:t>)</w:t>
      </w:r>
    </w:p>
    <w:p w14:paraId="341C841A" w14:textId="77777777" w:rsidR="001B5E09" w:rsidRPr="00A449CA" w:rsidRDefault="001B5E09" w:rsidP="009A3D9F">
      <w:pPr>
        <w:rPr>
          <w:rFonts w:ascii="Times" w:hAnsi="Times"/>
          <w:b/>
          <w:bCs/>
        </w:rPr>
      </w:pPr>
    </w:p>
    <w:p w14:paraId="28A99AFF" w14:textId="7211C1B9" w:rsidR="00CC3787" w:rsidRPr="00A449CA" w:rsidRDefault="005A58C6" w:rsidP="009A3D9F">
      <w:pPr>
        <w:rPr>
          <w:rFonts w:ascii="Times" w:hAnsi="Times"/>
          <w:bCs/>
        </w:rPr>
      </w:pPr>
      <w:r w:rsidRPr="00A449CA">
        <w:rPr>
          <w:rFonts w:ascii="Times" w:hAnsi="Times"/>
          <w:bCs/>
        </w:rPr>
        <w:t xml:space="preserve">Work of Li </w:t>
      </w:r>
      <w:proofErr w:type="spellStart"/>
      <w:r w:rsidRPr="00A449CA">
        <w:rPr>
          <w:rFonts w:ascii="Times" w:hAnsi="Times"/>
          <w:bCs/>
        </w:rPr>
        <w:t>Bao</w:t>
      </w:r>
      <w:proofErr w:type="spellEnd"/>
      <w:r w:rsidRPr="00A449CA">
        <w:rPr>
          <w:rFonts w:ascii="Times" w:hAnsi="Times"/>
          <w:bCs/>
        </w:rPr>
        <w:t xml:space="preserve"> and E.F. </w:t>
      </w:r>
      <w:proofErr w:type="spellStart"/>
      <w:r w:rsidRPr="00A449CA">
        <w:rPr>
          <w:rFonts w:ascii="Times" w:hAnsi="Times"/>
          <w:bCs/>
        </w:rPr>
        <w:t>Redish</w:t>
      </w:r>
      <w:proofErr w:type="spellEnd"/>
      <w:r w:rsidRPr="00A449CA">
        <w:rPr>
          <w:rFonts w:ascii="Times" w:hAnsi="Times"/>
          <w:bCs/>
        </w:rPr>
        <w:t xml:space="preserve"> comparing physics student standardized test responses to quantum mechanics – student can hold multiple ideas at once (superposition of states), many variables can probab</w:t>
      </w:r>
      <w:r w:rsidR="00645CF8">
        <w:rPr>
          <w:rFonts w:ascii="Times" w:hAnsi="Times"/>
          <w:bCs/>
        </w:rPr>
        <w:t>i</w:t>
      </w:r>
      <w:r w:rsidRPr="00A449CA">
        <w:rPr>
          <w:rFonts w:ascii="Times" w:hAnsi="Times"/>
          <w:bCs/>
        </w:rPr>
        <w:t>listically determine which final bubble is selected (</w:t>
      </w:r>
      <w:proofErr w:type="spellStart"/>
      <w:r w:rsidRPr="00A449CA">
        <w:rPr>
          <w:rFonts w:ascii="Times" w:hAnsi="Times"/>
          <w:bCs/>
        </w:rPr>
        <w:t>wavefunction</w:t>
      </w:r>
      <w:proofErr w:type="spellEnd"/>
      <w:r w:rsidRPr="00A449CA">
        <w:rPr>
          <w:rFonts w:ascii="Times" w:hAnsi="Times"/>
          <w:bCs/>
        </w:rPr>
        <w:t xml:space="preserve"> collapses to</w:t>
      </w:r>
      <w:r w:rsidR="00645CF8">
        <w:rPr>
          <w:rFonts w:ascii="Times" w:hAnsi="Times"/>
          <w:bCs/>
        </w:rPr>
        <w:t xml:space="preserve"> a single location in space).  ALSO: m</w:t>
      </w:r>
      <w:r w:rsidRPr="00A449CA">
        <w:rPr>
          <w:rFonts w:ascii="Times" w:hAnsi="Times"/>
          <w:bCs/>
        </w:rPr>
        <w:t>uch to be learned from wrong answers.</w:t>
      </w:r>
    </w:p>
    <w:p w14:paraId="12F365E4" w14:textId="77777777" w:rsidR="005A58C6" w:rsidRPr="00A449CA" w:rsidRDefault="005A58C6" w:rsidP="009A3D9F">
      <w:pPr>
        <w:rPr>
          <w:rFonts w:ascii="Times" w:hAnsi="Times"/>
          <w:bCs/>
        </w:rPr>
      </w:pPr>
    </w:p>
    <w:p w14:paraId="32D230D5" w14:textId="77777777" w:rsidR="005A58C6" w:rsidRPr="00A449CA" w:rsidRDefault="005A58C6" w:rsidP="005A58C6">
      <w:pPr>
        <w:rPr>
          <w:rFonts w:ascii="Times" w:hAnsi="Times"/>
          <w:bCs/>
        </w:rPr>
      </w:pPr>
      <w:r w:rsidRPr="00A449CA">
        <w:rPr>
          <w:rFonts w:ascii="Times" w:hAnsi="Times"/>
          <w:bCs/>
        </w:rPr>
        <w:t xml:space="preserve">L. </w:t>
      </w:r>
      <w:proofErr w:type="spellStart"/>
      <w:r w:rsidRPr="00A449CA">
        <w:rPr>
          <w:rFonts w:ascii="Times" w:hAnsi="Times"/>
          <w:bCs/>
        </w:rPr>
        <w:t>Bao</w:t>
      </w:r>
      <w:proofErr w:type="spellEnd"/>
      <w:r w:rsidRPr="00A449CA">
        <w:rPr>
          <w:rFonts w:ascii="Times" w:hAnsi="Times"/>
          <w:bCs/>
        </w:rPr>
        <w:t xml:space="preserve"> and E. F. </w:t>
      </w:r>
      <w:proofErr w:type="spellStart"/>
      <w:r w:rsidRPr="00A449CA">
        <w:rPr>
          <w:rFonts w:ascii="Times" w:hAnsi="Times"/>
          <w:bCs/>
        </w:rPr>
        <w:t>Redish</w:t>
      </w:r>
      <w:proofErr w:type="spellEnd"/>
      <w:r w:rsidRPr="00A449CA">
        <w:rPr>
          <w:rFonts w:ascii="Times" w:hAnsi="Times"/>
          <w:bCs/>
        </w:rPr>
        <w:t>, "</w:t>
      </w:r>
      <w:hyperlink r:id="rId9" w:history="1">
        <w:r w:rsidRPr="00A449CA">
          <w:rPr>
            <w:rStyle w:val="Hyperlink"/>
            <w:rFonts w:ascii="Times" w:hAnsi="Times"/>
            <w:bCs/>
          </w:rPr>
          <w:t>Concentration Analysis: A Quantitative Assessment of Stude</w:t>
        </w:r>
        <w:r w:rsidRPr="00A449CA">
          <w:rPr>
            <w:rStyle w:val="Hyperlink"/>
            <w:rFonts w:ascii="Times" w:hAnsi="Times"/>
            <w:bCs/>
          </w:rPr>
          <w:t>n</w:t>
        </w:r>
        <w:r w:rsidRPr="00A449CA">
          <w:rPr>
            <w:rStyle w:val="Hyperlink"/>
            <w:rFonts w:ascii="Times" w:hAnsi="Times"/>
            <w:bCs/>
          </w:rPr>
          <w:t>t States</w:t>
        </w:r>
      </w:hyperlink>
      <w:r w:rsidRPr="00A449CA">
        <w:rPr>
          <w:rFonts w:ascii="Times" w:hAnsi="Times"/>
          <w:bCs/>
        </w:rPr>
        <w:t>," PERS of Am. J. Phys. 69 (7), S45-53, (2001).</w:t>
      </w:r>
    </w:p>
    <w:p w14:paraId="60D21192" w14:textId="77777777" w:rsidR="005A58C6" w:rsidRPr="00A449CA" w:rsidRDefault="005A58C6" w:rsidP="009A3D9F">
      <w:pPr>
        <w:rPr>
          <w:rFonts w:ascii="Times" w:hAnsi="Times"/>
          <w:bCs/>
        </w:rPr>
      </w:pPr>
    </w:p>
    <w:p w14:paraId="3D1D8988" w14:textId="77777777" w:rsidR="00A449CA" w:rsidRPr="00A449CA" w:rsidRDefault="00A449CA" w:rsidP="00A449CA">
      <w:pPr>
        <w:rPr>
          <w:rFonts w:ascii="Times" w:hAnsi="Times"/>
          <w:bCs/>
        </w:rPr>
      </w:pPr>
      <w:r w:rsidRPr="00A449CA">
        <w:rPr>
          <w:rFonts w:ascii="Times" w:hAnsi="Times"/>
          <w:bCs/>
        </w:rPr>
        <w:t xml:space="preserve">L. </w:t>
      </w:r>
      <w:proofErr w:type="spellStart"/>
      <w:r w:rsidRPr="00A449CA">
        <w:rPr>
          <w:rFonts w:ascii="Times" w:hAnsi="Times"/>
          <w:bCs/>
        </w:rPr>
        <w:t>Bao</w:t>
      </w:r>
      <w:proofErr w:type="spellEnd"/>
      <w:r w:rsidRPr="00A449CA">
        <w:rPr>
          <w:rFonts w:ascii="Times" w:hAnsi="Times"/>
          <w:bCs/>
        </w:rPr>
        <w:t xml:space="preserve">, K. Hogg, and D. </w:t>
      </w:r>
      <w:proofErr w:type="spellStart"/>
      <w:r w:rsidRPr="00A449CA">
        <w:rPr>
          <w:rFonts w:ascii="Times" w:hAnsi="Times"/>
          <w:bCs/>
        </w:rPr>
        <w:t>Zollman</w:t>
      </w:r>
      <w:proofErr w:type="spellEnd"/>
      <w:r w:rsidRPr="00A449CA">
        <w:rPr>
          <w:rFonts w:ascii="Times" w:hAnsi="Times"/>
          <w:bCs/>
        </w:rPr>
        <w:t>, "</w:t>
      </w:r>
      <w:hyperlink r:id="rId10" w:history="1">
        <w:r w:rsidRPr="00A449CA">
          <w:rPr>
            <w:rStyle w:val="Hyperlink"/>
            <w:rFonts w:ascii="Times" w:hAnsi="Times"/>
            <w:bCs/>
          </w:rPr>
          <w:t>Model Analysis of Fine Structures of Student Models: An Example with Newton's Third Law</w:t>
        </w:r>
      </w:hyperlink>
      <w:r w:rsidRPr="00A449CA">
        <w:rPr>
          <w:rFonts w:ascii="Times" w:hAnsi="Times"/>
          <w:bCs/>
        </w:rPr>
        <w:t>," Am. J. Phys. 70 (7), 766-778 (2002).</w:t>
      </w:r>
    </w:p>
    <w:p w14:paraId="50930BA7" w14:textId="77777777" w:rsidR="00A449CA" w:rsidRPr="00A449CA" w:rsidRDefault="00A449CA" w:rsidP="00A449CA">
      <w:pPr>
        <w:pStyle w:val="NormalWeb"/>
        <w:shd w:val="clear" w:color="auto" w:fill="FFFFFF"/>
        <w:spacing w:after="150" w:afterAutospacing="0"/>
        <w:rPr>
          <w:color w:val="000000"/>
          <w:sz w:val="27"/>
          <w:szCs w:val="27"/>
        </w:rPr>
      </w:pPr>
      <w:r w:rsidRPr="00A449CA">
        <w:rPr>
          <w:color w:val="006699"/>
          <w:sz w:val="22"/>
          <w:szCs w:val="22"/>
        </w:rPr>
        <w:t xml:space="preserve">L. </w:t>
      </w:r>
      <w:proofErr w:type="spellStart"/>
      <w:r w:rsidRPr="00A449CA">
        <w:rPr>
          <w:color w:val="006699"/>
          <w:sz w:val="22"/>
          <w:szCs w:val="22"/>
        </w:rPr>
        <w:t>Bao</w:t>
      </w:r>
      <w:proofErr w:type="spellEnd"/>
      <w:r w:rsidRPr="00A449CA">
        <w:rPr>
          <w:color w:val="006699"/>
          <w:sz w:val="22"/>
          <w:szCs w:val="22"/>
        </w:rPr>
        <w:t xml:space="preserve"> and E. F. </w:t>
      </w:r>
      <w:proofErr w:type="spellStart"/>
      <w:r w:rsidRPr="00A449CA">
        <w:rPr>
          <w:color w:val="006699"/>
          <w:sz w:val="22"/>
          <w:szCs w:val="22"/>
        </w:rPr>
        <w:t>Redish</w:t>
      </w:r>
      <w:proofErr w:type="spellEnd"/>
      <w:r w:rsidRPr="00A449CA">
        <w:rPr>
          <w:color w:val="006699"/>
          <w:sz w:val="22"/>
          <w:szCs w:val="22"/>
        </w:rPr>
        <w:t>, "</w:t>
      </w:r>
      <w:hyperlink r:id="rId11" w:history="1">
        <w:r w:rsidRPr="00A449CA">
          <w:rPr>
            <w:rStyle w:val="Hyperlink"/>
            <w:sz w:val="22"/>
            <w:szCs w:val="22"/>
          </w:rPr>
          <w:t>Understanding probabilistic interpretations of physical systems: A pre-requisite to learning quantum physics</w:t>
        </w:r>
      </w:hyperlink>
      <w:r w:rsidRPr="00A449CA">
        <w:rPr>
          <w:color w:val="006699"/>
          <w:sz w:val="22"/>
          <w:szCs w:val="22"/>
        </w:rPr>
        <w:t>", Am. J. Phys. 70 (3), 210-217, (2002)</w:t>
      </w:r>
    </w:p>
    <w:p w14:paraId="7554FDCF" w14:textId="77777777" w:rsidR="00A449CA" w:rsidRDefault="00A449CA" w:rsidP="009A3D9F">
      <w:pPr>
        <w:rPr>
          <w:rFonts w:ascii="Times" w:hAnsi="Times"/>
          <w:bCs/>
        </w:rPr>
      </w:pPr>
    </w:p>
    <w:p w14:paraId="504E1BB5" w14:textId="11352028" w:rsidR="00F03325" w:rsidRDefault="00645CF8" w:rsidP="009A3D9F">
      <w:pPr>
        <w:rPr>
          <w:rFonts w:ascii="Times" w:hAnsi="Times"/>
          <w:bCs/>
        </w:rPr>
      </w:pPr>
      <w:hyperlink r:id="rId12" w:history="1">
        <w:r w:rsidRPr="006E0E7C">
          <w:rPr>
            <w:rStyle w:val="Hyperlink"/>
            <w:rFonts w:ascii="Times" w:hAnsi="Times"/>
            <w:bCs/>
          </w:rPr>
          <w:t>http://en.wikipedia.org/wiki/Schrödinger%27s_cat</w:t>
        </w:r>
      </w:hyperlink>
    </w:p>
    <w:p w14:paraId="76C964CA" w14:textId="109C17CE" w:rsidR="00645CF8" w:rsidRPr="00A449CA" w:rsidRDefault="00645CF8" w:rsidP="009A3D9F">
      <w:pPr>
        <w:rPr>
          <w:rFonts w:ascii="Times" w:hAnsi="Times"/>
          <w:bCs/>
        </w:rPr>
      </w:pPr>
      <w:r>
        <w:rPr>
          <w:rFonts w:ascii="Helvetica" w:hAnsi="Helvetica" w:cs="Helvetica"/>
          <w:noProof/>
        </w:rPr>
        <w:drawing>
          <wp:inline distT="0" distB="0" distL="0" distR="0" wp14:anchorId="7F745330" wp14:editId="0B670ECB">
            <wp:extent cx="5486400" cy="2911762"/>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2911762"/>
                    </a:xfrm>
                    <a:prstGeom prst="rect">
                      <a:avLst/>
                    </a:prstGeom>
                    <a:noFill/>
                    <a:ln>
                      <a:noFill/>
                    </a:ln>
                  </pic:spPr>
                </pic:pic>
              </a:graphicData>
            </a:graphic>
          </wp:inline>
        </w:drawing>
      </w:r>
    </w:p>
    <w:p w14:paraId="1B166870" w14:textId="77777777" w:rsidR="00AB667C" w:rsidRDefault="00AB667C" w:rsidP="00032595">
      <w:pPr>
        <w:rPr>
          <w:rFonts w:ascii="Times" w:hAnsi="Times"/>
          <w:bCs/>
        </w:rPr>
      </w:pPr>
    </w:p>
    <w:p w14:paraId="45049ADC" w14:textId="77777777" w:rsidR="00032595" w:rsidRPr="00A449CA" w:rsidRDefault="00032595" w:rsidP="00032595">
      <w:pPr>
        <w:rPr>
          <w:rFonts w:ascii="Times" w:hAnsi="Times"/>
          <w:b/>
          <w:bCs/>
        </w:rPr>
      </w:pPr>
      <w:r w:rsidRPr="00A449CA">
        <w:rPr>
          <w:rFonts w:ascii="Times" w:hAnsi="Times"/>
          <w:b/>
          <w:bCs/>
        </w:rPr>
        <w:t xml:space="preserve">Piaget, J. &amp; Garcia, R. (1989). </w:t>
      </w:r>
      <w:proofErr w:type="gramStart"/>
      <w:r w:rsidRPr="00A449CA">
        <w:rPr>
          <w:rFonts w:ascii="Times" w:hAnsi="Times"/>
          <w:b/>
          <w:bCs/>
        </w:rPr>
        <w:t xml:space="preserve">(Trans H. Fielder; </w:t>
      </w:r>
      <w:proofErr w:type="spellStart"/>
      <w:r w:rsidRPr="00A449CA">
        <w:rPr>
          <w:rFonts w:ascii="Times" w:hAnsi="Times"/>
          <w:b/>
          <w:bCs/>
        </w:rPr>
        <w:t>orig</w:t>
      </w:r>
      <w:proofErr w:type="spellEnd"/>
      <w:r w:rsidRPr="00A449CA">
        <w:rPr>
          <w:rFonts w:ascii="Times" w:hAnsi="Times"/>
          <w:b/>
          <w:bCs/>
        </w:rPr>
        <w:t xml:space="preserve"> 1983).</w:t>
      </w:r>
      <w:proofErr w:type="gramEnd"/>
      <w:r w:rsidRPr="00A449CA">
        <w:rPr>
          <w:rFonts w:ascii="Times" w:hAnsi="Times"/>
          <w:b/>
          <w:bCs/>
        </w:rPr>
        <w:t xml:space="preserve"> </w:t>
      </w:r>
      <w:proofErr w:type="gramStart"/>
      <w:r w:rsidRPr="00A449CA">
        <w:rPr>
          <w:rFonts w:ascii="Times" w:hAnsi="Times"/>
          <w:b/>
          <w:bCs/>
          <w:i/>
          <w:iCs/>
        </w:rPr>
        <w:t>Psychogenesis and the history of science</w:t>
      </w:r>
      <w:r w:rsidRPr="00A449CA">
        <w:rPr>
          <w:rFonts w:ascii="Times" w:hAnsi="Times"/>
          <w:b/>
          <w:bCs/>
        </w:rPr>
        <w:t>.</w:t>
      </w:r>
      <w:proofErr w:type="gramEnd"/>
      <w:r w:rsidRPr="00A449CA">
        <w:rPr>
          <w:rFonts w:ascii="Times" w:hAnsi="Times"/>
          <w:b/>
          <w:bCs/>
        </w:rPr>
        <w:t xml:space="preserve">   New York: Columbia University Press.  </w:t>
      </w:r>
    </w:p>
    <w:p w14:paraId="5CB5B35A" w14:textId="77777777" w:rsidR="002D14B7" w:rsidRPr="00A449CA" w:rsidRDefault="002D14B7" w:rsidP="00032595">
      <w:pPr>
        <w:rPr>
          <w:rFonts w:ascii="Times" w:hAnsi="Times"/>
          <w:b/>
          <w:bCs/>
        </w:rPr>
      </w:pPr>
    </w:p>
    <w:p w14:paraId="41AE5DD6" w14:textId="77777777" w:rsidR="00032595" w:rsidRPr="00A449CA" w:rsidRDefault="00032595" w:rsidP="00032595">
      <w:pPr>
        <w:rPr>
          <w:rFonts w:ascii="Times" w:hAnsi="Times"/>
          <w:bCs/>
        </w:rPr>
      </w:pPr>
      <w:r w:rsidRPr="00A449CA">
        <w:rPr>
          <w:rFonts w:ascii="Times" w:hAnsi="Times"/>
          <w:bCs/>
        </w:rPr>
        <w:t xml:space="preserve">In this work, the authors advance psychological theory for the development of proto-scientific and scientific knowledge in individuals that they then map onto historical activities advancing the history of science and mathematics -- on the topics of pre-Newtonian Mechanics and momentum transfer, geometry and algebra.  </w:t>
      </w:r>
    </w:p>
    <w:p w14:paraId="5952A1EC" w14:textId="77777777" w:rsidR="002D14B7" w:rsidRDefault="002D14B7" w:rsidP="00032595">
      <w:pPr>
        <w:rPr>
          <w:rFonts w:ascii="Times" w:hAnsi="Times"/>
          <w:bCs/>
        </w:rPr>
      </w:pPr>
    </w:p>
    <w:p w14:paraId="4329492B" w14:textId="54F98FC9" w:rsidR="00F03325" w:rsidRDefault="00F03325" w:rsidP="00032595">
      <w:pPr>
        <w:rPr>
          <w:rFonts w:ascii="Times" w:hAnsi="Times"/>
          <w:bCs/>
        </w:rPr>
      </w:pPr>
      <w:proofErr w:type="gramStart"/>
      <w:r w:rsidRPr="00F03325">
        <w:rPr>
          <w:rFonts w:ascii="Times" w:hAnsi="Times"/>
          <w:bCs/>
          <w:highlight w:val="yellow"/>
        </w:rPr>
        <w:t>Photo of cover of Piaget book?</w:t>
      </w:r>
      <w:proofErr w:type="gramEnd"/>
    </w:p>
    <w:p w14:paraId="21E8CB38" w14:textId="77777777" w:rsidR="00F03325" w:rsidRPr="00A449CA" w:rsidRDefault="00F03325" w:rsidP="00032595">
      <w:pPr>
        <w:rPr>
          <w:rFonts w:ascii="Times" w:hAnsi="Times"/>
          <w:bCs/>
        </w:rPr>
      </w:pPr>
    </w:p>
    <w:p w14:paraId="521ACA01" w14:textId="77777777" w:rsidR="00032595" w:rsidRPr="00A449CA" w:rsidRDefault="00032595" w:rsidP="00032595">
      <w:pPr>
        <w:rPr>
          <w:rFonts w:ascii="Times" w:hAnsi="Times"/>
          <w:bCs/>
        </w:rPr>
      </w:pPr>
      <w:r w:rsidRPr="00A449CA">
        <w:rPr>
          <w:rFonts w:ascii="Times" w:hAnsi="Times"/>
          <w:bCs/>
        </w:rPr>
        <w:t xml:space="preserve">This theory advances the mechanism of </w:t>
      </w:r>
      <w:proofErr w:type="spellStart"/>
      <w:r w:rsidRPr="00A449CA">
        <w:rPr>
          <w:rFonts w:ascii="Times" w:hAnsi="Times"/>
          <w:bCs/>
        </w:rPr>
        <w:t>equilibriation</w:t>
      </w:r>
      <w:proofErr w:type="spellEnd"/>
      <w:r w:rsidRPr="00A449CA">
        <w:rPr>
          <w:rFonts w:ascii="Times" w:hAnsi="Times"/>
          <w:bCs/>
        </w:rPr>
        <w:t xml:space="preserve"> and identifies three (!) stages of transition from an </w:t>
      </w:r>
      <w:r w:rsidRPr="00A449CA">
        <w:rPr>
          <w:rFonts w:ascii="Times" w:hAnsi="Times"/>
          <w:bCs/>
        </w:rPr>
        <w:br/>
        <w:t>INTER-</w:t>
      </w:r>
      <w:proofErr w:type="spellStart"/>
      <w:r w:rsidRPr="00A449CA">
        <w:rPr>
          <w:rFonts w:ascii="Times" w:hAnsi="Times"/>
          <w:bCs/>
        </w:rPr>
        <w:t>objectal</w:t>
      </w:r>
      <w:proofErr w:type="spellEnd"/>
      <w:r w:rsidRPr="00A449CA">
        <w:rPr>
          <w:rFonts w:ascii="Times" w:hAnsi="Times"/>
          <w:bCs/>
        </w:rPr>
        <w:t xml:space="preserve"> schema to </w:t>
      </w:r>
      <w:proofErr w:type="gramStart"/>
      <w:r w:rsidRPr="00A449CA">
        <w:rPr>
          <w:rFonts w:ascii="Times" w:hAnsi="Times"/>
          <w:bCs/>
        </w:rPr>
        <w:t>a</w:t>
      </w:r>
      <w:proofErr w:type="gramEnd"/>
      <w:r w:rsidRPr="00A449CA">
        <w:rPr>
          <w:rFonts w:ascii="Times" w:hAnsi="Times"/>
          <w:bCs/>
        </w:rPr>
        <w:t xml:space="preserve"> </w:t>
      </w:r>
      <w:r w:rsidRPr="00A449CA">
        <w:rPr>
          <w:rFonts w:ascii="Times" w:hAnsi="Times"/>
          <w:bCs/>
        </w:rPr>
        <w:br/>
        <w:t>INTRA-</w:t>
      </w:r>
      <w:proofErr w:type="spellStart"/>
      <w:r w:rsidRPr="00A449CA">
        <w:rPr>
          <w:rFonts w:ascii="Times" w:hAnsi="Times"/>
          <w:bCs/>
        </w:rPr>
        <w:t>objectal</w:t>
      </w:r>
      <w:proofErr w:type="spellEnd"/>
      <w:r w:rsidRPr="00A449CA">
        <w:rPr>
          <w:rFonts w:ascii="Times" w:hAnsi="Times"/>
          <w:bCs/>
        </w:rPr>
        <w:t xml:space="preserve"> concept, and finally a </w:t>
      </w:r>
      <w:r w:rsidRPr="00A449CA">
        <w:rPr>
          <w:rFonts w:ascii="Times" w:hAnsi="Times"/>
          <w:bCs/>
        </w:rPr>
        <w:br/>
        <w:t>TRANS-</w:t>
      </w:r>
      <w:proofErr w:type="spellStart"/>
      <w:r w:rsidRPr="00A449CA">
        <w:rPr>
          <w:rFonts w:ascii="Times" w:hAnsi="Times"/>
          <w:bCs/>
        </w:rPr>
        <w:t>objectal</w:t>
      </w:r>
      <w:proofErr w:type="spellEnd"/>
      <w:r w:rsidRPr="00A449CA">
        <w:rPr>
          <w:rFonts w:ascii="Times" w:hAnsi="Times"/>
          <w:bCs/>
        </w:rPr>
        <w:t xml:space="preserve"> conception.  </w:t>
      </w:r>
    </w:p>
    <w:p w14:paraId="68C45816" w14:textId="77777777" w:rsidR="00032595" w:rsidRPr="00A449CA" w:rsidRDefault="00032595" w:rsidP="009A3D9F">
      <w:pPr>
        <w:rPr>
          <w:rFonts w:ascii="Times" w:hAnsi="Times"/>
          <w:bCs/>
        </w:rPr>
      </w:pPr>
    </w:p>
    <w:p w14:paraId="4F742805" w14:textId="77777777" w:rsidR="00032595" w:rsidRPr="00A449CA" w:rsidRDefault="00032595" w:rsidP="009A3D9F">
      <w:pPr>
        <w:rPr>
          <w:rFonts w:ascii="Times" w:hAnsi="Times"/>
          <w:b/>
          <w:bCs/>
        </w:rPr>
      </w:pPr>
    </w:p>
    <w:p w14:paraId="4479144E" w14:textId="42830FD1" w:rsidR="000107ED" w:rsidRPr="00A449CA" w:rsidRDefault="000107ED" w:rsidP="009A3D9F">
      <w:pPr>
        <w:rPr>
          <w:rFonts w:ascii="Times" w:hAnsi="Times"/>
          <w:b/>
          <w:bCs/>
        </w:rPr>
      </w:pPr>
      <w:r w:rsidRPr="00A449CA">
        <w:rPr>
          <w:rFonts w:ascii="Times" w:hAnsi="Times"/>
          <w:b/>
          <w:bCs/>
        </w:rPr>
        <w:t>Some physics analogies to human learning</w:t>
      </w:r>
    </w:p>
    <w:p w14:paraId="36303477" w14:textId="77777777" w:rsidR="000A5803" w:rsidRPr="00A449CA" w:rsidRDefault="000A5803" w:rsidP="009A3D9F">
      <w:pPr>
        <w:rPr>
          <w:rFonts w:ascii="Times" w:hAnsi="Times"/>
          <w:b/>
          <w:bCs/>
        </w:rPr>
      </w:pPr>
    </w:p>
    <w:p w14:paraId="0B910AE4" w14:textId="673E0C6E" w:rsidR="00826B4F" w:rsidRPr="00A449CA" w:rsidRDefault="000107ED" w:rsidP="009A3D9F">
      <w:pPr>
        <w:rPr>
          <w:rFonts w:ascii="Times" w:hAnsi="Times"/>
        </w:rPr>
      </w:pPr>
      <w:r w:rsidRPr="00A449CA">
        <w:rPr>
          <w:rFonts w:ascii="Times" w:hAnsi="Times"/>
        </w:rPr>
        <w:t>Originally from a</w:t>
      </w:r>
      <w:r w:rsidR="00826B4F" w:rsidRPr="00A449CA">
        <w:rPr>
          <w:rFonts w:ascii="Times" w:hAnsi="Times"/>
        </w:rPr>
        <w:t xml:space="preserve"> conversation with </w:t>
      </w:r>
      <w:proofErr w:type="spellStart"/>
      <w:r w:rsidR="00826B4F" w:rsidRPr="00A449CA">
        <w:rPr>
          <w:rFonts w:ascii="Times" w:hAnsi="Times"/>
        </w:rPr>
        <w:t>Daiyo</w:t>
      </w:r>
      <w:proofErr w:type="spellEnd"/>
      <w:r w:rsidR="00826B4F" w:rsidRPr="00A449CA">
        <w:rPr>
          <w:rFonts w:ascii="Times" w:hAnsi="Times"/>
        </w:rPr>
        <w:t xml:space="preserve"> Sawada</w:t>
      </w:r>
      <w:r w:rsidR="00AB667C">
        <w:rPr>
          <w:rFonts w:ascii="Times" w:hAnsi="Times"/>
        </w:rPr>
        <w:t xml:space="preserve"> (UA Math Ed)</w:t>
      </w:r>
      <w:r w:rsidR="00826B4F" w:rsidRPr="00A449CA">
        <w:rPr>
          <w:rFonts w:ascii="Times" w:hAnsi="Times"/>
        </w:rPr>
        <w:t xml:space="preserve">; extended on 2010 sabbatical </w:t>
      </w:r>
      <w:r w:rsidR="00E85C98">
        <w:rPr>
          <w:rFonts w:ascii="Times" w:hAnsi="Times"/>
        </w:rPr>
        <w:t xml:space="preserve">observing and reflecting </w:t>
      </w:r>
      <w:r w:rsidR="00826B4F" w:rsidRPr="00A449CA">
        <w:rPr>
          <w:rFonts w:ascii="Times" w:hAnsi="Times"/>
        </w:rPr>
        <w:t xml:space="preserve">@ U Helsinki / Rutgers / </w:t>
      </w:r>
      <w:proofErr w:type="spellStart"/>
      <w:r w:rsidR="00826B4F" w:rsidRPr="00A449CA">
        <w:rPr>
          <w:rFonts w:ascii="Times" w:hAnsi="Times"/>
        </w:rPr>
        <w:t>Estrella</w:t>
      </w:r>
      <w:proofErr w:type="spellEnd"/>
      <w:r w:rsidR="00826B4F" w:rsidRPr="00A449CA">
        <w:rPr>
          <w:rFonts w:ascii="Times" w:hAnsi="Times"/>
        </w:rPr>
        <w:t xml:space="preserve"> </w:t>
      </w:r>
      <w:proofErr w:type="spellStart"/>
      <w:r w:rsidR="00826B4F" w:rsidRPr="00A449CA">
        <w:rPr>
          <w:rFonts w:ascii="Times" w:hAnsi="Times"/>
        </w:rPr>
        <w:t>Mtn</w:t>
      </w:r>
      <w:proofErr w:type="spellEnd"/>
      <w:r w:rsidR="00826B4F" w:rsidRPr="00A449CA">
        <w:rPr>
          <w:rFonts w:ascii="Times" w:hAnsi="Times"/>
        </w:rPr>
        <w:t xml:space="preserve"> CC </w:t>
      </w:r>
    </w:p>
    <w:p w14:paraId="19359351" w14:textId="77777777" w:rsidR="00CC3787" w:rsidRPr="00A449CA" w:rsidRDefault="00CC3787" w:rsidP="009A3D9F">
      <w:pPr>
        <w:rPr>
          <w:rFonts w:ascii="Times" w:hAnsi="Times"/>
        </w:rPr>
      </w:pPr>
    </w:p>
    <w:p w14:paraId="327B4392" w14:textId="07551CC9" w:rsidR="00CC3787" w:rsidRPr="00A449CA" w:rsidRDefault="00CC3787" w:rsidP="00CC3787">
      <w:pPr>
        <w:rPr>
          <w:rFonts w:ascii="Times" w:hAnsi="Times"/>
        </w:rPr>
      </w:pPr>
      <w:r w:rsidRPr="00A449CA">
        <w:rPr>
          <w:rFonts w:ascii="Times" w:hAnsi="Times"/>
        </w:rPr>
        <w:t>Consid</w:t>
      </w:r>
      <w:r w:rsidR="00775A29">
        <w:rPr>
          <w:rFonts w:ascii="Times" w:hAnsi="Times"/>
        </w:rPr>
        <w:t xml:space="preserve">er a multidimensional “learning </w:t>
      </w:r>
      <w:r w:rsidRPr="00A449CA">
        <w:rPr>
          <w:rFonts w:ascii="Times" w:hAnsi="Times"/>
        </w:rPr>
        <w:t>space” occupied and traversed by students learning physics.  This would be analogous to a multi-dimensional space in physics, a complex environment whose dimensions can be somehow operationalized (measured either qualitatively or quantitatively)</w:t>
      </w:r>
      <w:r w:rsidR="00A449CA">
        <w:rPr>
          <w:rFonts w:ascii="Times" w:hAnsi="Times"/>
        </w:rPr>
        <w:t xml:space="preserve">. </w:t>
      </w:r>
      <w:r w:rsidR="00775A29">
        <w:rPr>
          <w:rFonts w:ascii="Times" w:hAnsi="Times"/>
        </w:rPr>
        <w:t xml:space="preserve"> </w:t>
      </w:r>
      <w:r w:rsidR="00A449CA">
        <w:rPr>
          <w:rFonts w:ascii="Times" w:hAnsi="Times"/>
        </w:rPr>
        <w:t>Relationships</w:t>
      </w:r>
      <w:r w:rsidRPr="00A449CA">
        <w:rPr>
          <w:rFonts w:ascii="Times" w:hAnsi="Times"/>
        </w:rPr>
        <w:t xml:space="preserve"> could be described by taking various </w:t>
      </w:r>
      <w:r w:rsidR="00775A29">
        <w:rPr>
          <w:rFonts w:ascii="Times" w:hAnsi="Times"/>
        </w:rPr>
        <w:t xml:space="preserve">2D </w:t>
      </w:r>
      <w:r w:rsidRPr="00A449CA">
        <w:rPr>
          <w:rFonts w:ascii="Times" w:hAnsi="Times"/>
        </w:rPr>
        <w:t>dimensional simplifications (like PV slices in thermo</w:t>
      </w:r>
      <w:r w:rsidR="00775A29">
        <w:rPr>
          <w:rFonts w:ascii="Times" w:hAnsi="Times"/>
        </w:rPr>
        <w:t>dynamics) where the simplified slices</w:t>
      </w:r>
      <w:r w:rsidRPr="00A449CA">
        <w:rPr>
          <w:rFonts w:ascii="Times" w:hAnsi="Times"/>
        </w:rPr>
        <w:t xml:space="preserve"> might </w:t>
      </w:r>
      <w:r w:rsidR="00A449CA">
        <w:rPr>
          <w:rFonts w:ascii="Times" w:hAnsi="Times"/>
        </w:rPr>
        <w:t xml:space="preserve">sometimes </w:t>
      </w:r>
      <w:r w:rsidRPr="00A449CA">
        <w:rPr>
          <w:rFonts w:ascii="Times" w:hAnsi="Times"/>
        </w:rPr>
        <w:t xml:space="preserve">be of dimensions that are </w:t>
      </w:r>
      <w:r w:rsidR="00A449CA">
        <w:rPr>
          <w:rFonts w:ascii="Times" w:hAnsi="Times"/>
        </w:rPr>
        <w:t>not</w:t>
      </w:r>
      <w:r w:rsidRPr="00A449CA">
        <w:rPr>
          <w:rFonts w:ascii="Times" w:hAnsi="Times"/>
        </w:rPr>
        <w:t xml:space="preserve"> independent of on another (like physics phase space plots of momentum </w:t>
      </w:r>
      <w:proofErr w:type="spellStart"/>
      <w:r w:rsidRPr="00A449CA">
        <w:rPr>
          <w:rFonts w:ascii="Times" w:hAnsi="Times"/>
        </w:rPr>
        <w:t>vs</w:t>
      </w:r>
      <w:proofErr w:type="spellEnd"/>
      <w:r w:rsidRPr="00A449CA">
        <w:rPr>
          <w:rFonts w:ascii="Times" w:hAnsi="Times"/>
        </w:rPr>
        <w:t xml:space="preserve"> position</w:t>
      </w:r>
      <w:r w:rsidR="00E85C98">
        <w:rPr>
          <w:rFonts w:ascii="Times" w:hAnsi="Times"/>
        </w:rPr>
        <w:t xml:space="preserve">, Energy </w:t>
      </w:r>
      <w:proofErr w:type="spellStart"/>
      <w:r w:rsidR="00E85C98">
        <w:rPr>
          <w:rFonts w:ascii="Times" w:hAnsi="Times"/>
        </w:rPr>
        <w:t>vs</w:t>
      </w:r>
      <w:proofErr w:type="spellEnd"/>
      <w:r w:rsidR="00E85C98">
        <w:rPr>
          <w:rFonts w:ascii="Times" w:hAnsi="Times"/>
        </w:rPr>
        <w:t xml:space="preserve"> position</w:t>
      </w:r>
      <w:r w:rsidRPr="00A449CA">
        <w:rPr>
          <w:rFonts w:ascii="Times" w:hAnsi="Times"/>
        </w:rPr>
        <w:t xml:space="preserve"> </w:t>
      </w:r>
      <w:proofErr w:type="spellStart"/>
      <w:r w:rsidRPr="00A449CA">
        <w:rPr>
          <w:rFonts w:ascii="Times" w:hAnsi="Times"/>
        </w:rPr>
        <w:t>etc</w:t>
      </w:r>
      <w:proofErr w:type="spellEnd"/>
      <w:r w:rsidRPr="00A449CA">
        <w:rPr>
          <w:rFonts w:ascii="Times" w:hAnsi="Times"/>
        </w:rPr>
        <w:t xml:space="preserve">).  </w:t>
      </w:r>
    </w:p>
    <w:p w14:paraId="37615102" w14:textId="77777777" w:rsidR="00CC3787" w:rsidRDefault="00CC3787" w:rsidP="009A3D9F">
      <w:pPr>
        <w:rPr>
          <w:rFonts w:ascii="Times" w:hAnsi="Times"/>
        </w:rPr>
      </w:pPr>
    </w:p>
    <w:p w14:paraId="050DF514" w14:textId="77777777" w:rsidR="00F03325" w:rsidRDefault="00F03325" w:rsidP="009A3D9F">
      <w:pPr>
        <w:rPr>
          <w:rFonts w:ascii="Times" w:hAnsi="Times"/>
        </w:rPr>
      </w:pPr>
    </w:p>
    <w:p w14:paraId="74DE2EA7" w14:textId="77777777" w:rsidR="00F03325" w:rsidRDefault="00F03325" w:rsidP="009A3D9F">
      <w:pPr>
        <w:rPr>
          <w:rFonts w:ascii="Times" w:hAnsi="Times"/>
        </w:rPr>
      </w:pPr>
    </w:p>
    <w:p w14:paraId="135EDBB2" w14:textId="7B9A98A0" w:rsidR="00F03325" w:rsidRDefault="00F03325" w:rsidP="009A3D9F">
      <w:pPr>
        <w:rPr>
          <w:rFonts w:ascii="Times" w:hAnsi="Times"/>
        </w:rPr>
      </w:pPr>
      <w:r>
        <w:rPr>
          <w:rFonts w:ascii="Helvetica" w:hAnsi="Helvetica" w:cs="Helvetica"/>
          <w:noProof/>
        </w:rPr>
        <w:drawing>
          <wp:inline distT="0" distB="0" distL="0" distR="0" wp14:anchorId="38CD09B8" wp14:editId="30BA7155">
            <wp:extent cx="4953000" cy="40049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53000" cy="4004945"/>
                    </a:xfrm>
                    <a:prstGeom prst="rect">
                      <a:avLst/>
                    </a:prstGeom>
                    <a:noFill/>
                    <a:ln>
                      <a:noFill/>
                    </a:ln>
                  </pic:spPr>
                </pic:pic>
              </a:graphicData>
            </a:graphic>
          </wp:inline>
        </w:drawing>
      </w:r>
      <w:r w:rsidRPr="00F03325">
        <w:rPr>
          <w:rFonts w:ascii="Times" w:hAnsi="Times"/>
        </w:rPr>
        <w:t>http://en.wikipedia.org/wiki/File</w:t>
      </w:r>
      <w:proofErr w:type="gramStart"/>
      <w:r w:rsidRPr="00F03325">
        <w:rPr>
          <w:rFonts w:ascii="Times" w:hAnsi="Times"/>
        </w:rPr>
        <w:t>:Limitcycle.svg</w:t>
      </w:r>
      <w:proofErr w:type="gramEnd"/>
    </w:p>
    <w:p w14:paraId="391F052B" w14:textId="77777777" w:rsidR="00F03325" w:rsidRPr="00A449CA" w:rsidRDefault="00F03325" w:rsidP="009A3D9F">
      <w:pPr>
        <w:rPr>
          <w:rFonts w:ascii="Times" w:hAnsi="Times"/>
        </w:rPr>
      </w:pPr>
    </w:p>
    <w:p w14:paraId="219BC19D" w14:textId="15E750F2" w:rsidR="00A449CA" w:rsidRDefault="00CC3787" w:rsidP="009A3D9F">
      <w:pPr>
        <w:rPr>
          <w:rFonts w:ascii="Times" w:hAnsi="Times"/>
        </w:rPr>
      </w:pPr>
      <w:r w:rsidRPr="00A449CA">
        <w:rPr>
          <w:rFonts w:ascii="Times" w:hAnsi="Times"/>
        </w:rPr>
        <w:t xml:space="preserve">For us, the theory started as an outgrowth the RTOP instrument development effort – an attempt to recognize and value the very many complex kinds of interactions that can and should be manipulated </w:t>
      </w:r>
      <w:r w:rsidR="00A449CA">
        <w:rPr>
          <w:rFonts w:ascii="Times" w:hAnsi="Times"/>
        </w:rPr>
        <w:t xml:space="preserve">by teachers </w:t>
      </w:r>
      <w:r w:rsidRPr="00A449CA">
        <w:rPr>
          <w:rFonts w:ascii="Times" w:hAnsi="Times"/>
        </w:rPr>
        <w:t xml:space="preserve">in a “reform STEM classroom” as measured by the RTOP instrument.  </w:t>
      </w:r>
      <w:r w:rsidR="00A449CA">
        <w:rPr>
          <w:rFonts w:ascii="Times" w:hAnsi="Times"/>
        </w:rPr>
        <w:t>Effective teachers can create and foster classroom environments with classroom culture, activities, expectations, agenda setting, apparatus, artifacts, assessment, collaborations, mental tools - especially analysis methods, multiple representations (Free Body diagrams</w:t>
      </w:r>
      <w:r w:rsidR="00D5731D">
        <w:rPr>
          <w:rFonts w:ascii="Times" w:hAnsi="Times"/>
        </w:rPr>
        <w:t>, Energy Pie charts, Circuit diagrams), reflection</w:t>
      </w:r>
      <w:r w:rsidR="00A449CA">
        <w:rPr>
          <w:rFonts w:ascii="Times" w:hAnsi="Times"/>
        </w:rPr>
        <w:t xml:space="preserve"> are ALL INTENDED to foster active student physics learning.</w:t>
      </w:r>
      <w:r w:rsidR="00D5731D">
        <w:rPr>
          <w:rFonts w:ascii="Times" w:hAnsi="Times"/>
        </w:rPr>
        <w:t xml:space="preserve">  These would b</w:t>
      </w:r>
      <w:r w:rsidR="00862BAB">
        <w:rPr>
          <w:rFonts w:ascii="Times" w:hAnsi="Times"/>
        </w:rPr>
        <w:t>e our learning space dimensions.  Some variables (SES, Glashow’s hierarchy of needs outside the classroom) are critical to student learning but are not a</w:t>
      </w:r>
      <w:r w:rsidR="00AB667C">
        <w:rPr>
          <w:rFonts w:ascii="Times" w:hAnsi="Times"/>
        </w:rPr>
        <w:t>men</w:t>
      </w:r>
      <w:r w:rsidR="00E85C98">
        <w:rPr>
          <w:rFonts w:ascii="Times" w:hAnsi="Times"/>
        </w:rPr>
        <w:t>able to teacher manipulation.  Student c</w:t>
      </w:r>
      <w:r w:rsidR="00AB667C">
        <w:rPr>
          <w:rFonts w:ascii="Times" w:hAnsi="Times"/>
        </w:rPr>
        <w:t xml:space="preserve">urricular activities, textbooks, </w:t>
      </w:r>
      <w:proofErr w:type="gramStart"/>
      <w:r w:rsidR="00AB667C">
        <w:rPr>
          <w:rFonts w:ascii="Times" w:hAnsi="Times"/>
        </w:rPr>
        <w:t>internet</w:t>
      </w:r>
      <w:proofErr w:type="gramEnd"/>
      <w:r w:rsidR="00AB667C">
        <w:rPr>
          <w:rFonts w:ascii="Times" w:hAnsi="Times"/>
        </w:rPr>
        <w:t xml:space="preserve"> reso</w:t>
      </w:r>
      <w:r w:rsidR="00E85C98">
        <w:rPr>
          <w:rFonts w:ascii="Times" w:hAnsi="Times"/>
        </w:rPr>
        <w:t xml:space="preserve">urces, simulations, animations are teacher-controlled, </w:t>
      </w:r>
      <w:r w:rsidR="00F03325">
        <w:rPr>
          <w:rFonts w:ascii="Times" w:hAnsi="Times"/>
        </w:rPr>
        <w:t xml:space="preserve">vocabulary and interpersonal </w:t>
      </w:r>
      <w:r w:rsidR="00E85C98">
        <w:rPr>
          <w:rFonts w:ascii="Times" w:hAnsi="Times"/>
        </w:rPr>
        <w:t>interactions less so and prior knowledge even less</w:t>
      </w:r>
      <w:r w:rsidR="00F03325">
        <w:rPr>
          <w:rFonts w:ascii="Times" w:hAnsi="Times"/>
        </w:rPr>
        <w:t xml:space="preserve"> (possibly by student section)</w:t>
      </w:r>
      <w:r w:rsidR="00E85C98">
        <w:rPr>
          <w:rFonts w:ascii="Times" w:hAnsi="Times"/>
        </w:rPr>
        <w:t>.</w:t>
      </w:r>
    </w:p>
    <w:p w14:paraId="5F5E8138" w14:textId="77777777" w:rsidR="00D5731D" w:rsidRDefault="00D5731D" w:rsidP="009A3D9F">
      <w:pPr>
        <w:rPr>
          <w:rFonts w:ascii="Times" w:hAnsi="Times"/>
        </w:rPr>
      </w:pPr>
    </w:p>
    <w:p w14:paraId="7965AE72" w14:textId="77777777" w:rsidR="00F162CF" w:rsidRPr="00F162CF" w:rsidRDefault="00F162CF" w:rsidP="00F162CF">
      <w:pPr>
        <w:spacing w:after="60"/>
        <w:ind w:left="187" w:hanging="187"/>
        <w:rPr>
          <w:sz w:val="20"/>
        </w:rPr>
      </w:pPr>
      <w:r w:rsidRPr="00F162CF">
        <w:rPr>
          <w:sz w:val="20"/>
        </w:rPr>
        <w:t xml:space="preserve">A.E. Lawson et al., “Reforming and evaluating college science and mathematics instruction: Reformed teaching improves student achievement,” </w:t>
      </w:r>
      <w:r w:rsidRPr="00F162CF">
        <w:rPr>
          <w:i/>
          <w:iCs/>
          <w:sz w:val="20"/>
        </w:rPr>
        <w:t>J. Coll. Sci. Teach.</w:t>
      </w:r>
      <w:r w:rsidRPr="00F162CF">
        <w:rPr>
          <w:b/>
          <w:bCs/>
          <w:sz w:val="20"/>
        </w:rPr>
        <w:t xml:space="preserve"> </w:t>
      </w:r>
      <w:proofErr w:type="gramStart"/>
      <w:r w:rsidRPr="00F162CF">
        <w:rPr>
          <w:b/>
          <w:bCs/>
          <w:sz w:val="20"/>
        </w:rPr>
        <w:t>31</w:t>
      </w:r>
      <w:r w:rsidRPr="00F162CF">
        <w:rPr>
          <w:sz w:val="20"/>
        </w:rPr>
        <w:t>, 388–393 (March/April 2002).</w:t>
      </w:r>
      <w:proofErr w:type="gramEnd"/>
    </w:p>
    <w:p w14:paraId="2CE34D5F" w14:textId="77777777" w:rsidR="00F162CF" w:rsidRPr="00F162CF" w:rsidRDefault="00F162CF" w:rsidP="00F162CF">
      <w:pPr>
        <w:spacing w:after="60"/>
        <w:ind w:left="187" w:hanging="187"/>
        <w:rPr>
          <w:sz w:val="20"/>
        </w:rPr>
      </w:pPr>
      <w:r w:rsidRPr="00F162CF">
        <w:rPr>
          <w:sz w:val="20"/>
        </w:rPr>
        <w:t xml:space="preserve">Lawson, A., </w:t>
      </w:r>
      <w:proofErr w:type="spellStart"/>
      <w:r w:rsidRPr="00F162CF">
        <w:rPr>
          <w:sz w:val="20"/>
        </w:rPr>
        <w:t>Benford</w:t>
      </w:r>
      <w:proofErr w:type="spellEnd"/>
      <w:r w:rsidRPr="00F162CF">
        <w:rPr>
          <w:sz w:val="20"/>
        </w:rPr>
        <w:t xml:space="preserve">, R., Bloom, I., Carlson, M., Falconer, K., </w:t>
      </w:r>
      <w:proofErr w:type="spellStart"/>
      <w:r w:rsidRPr="00F162CF">
        <w:rPr>
          <w:sz w:val="20"/>
        </w:rPr>
        <w:t>Hestenes</w:t>
      </w:r>
      <w:proofErr w:type="spellEnd"/>
      <w:r w:rsidRPr="00F162CF">
        <w:rPr>
          <w:sz w:val="20"/>
        </w:rPr>
        <w:t xml:space="preserve">, D., Judson, E., </w:t>
      </w:r>
      <w:proofErr w:type="spellStart"/>
      <w:r w:rsidRPr="00F162CF">
        <w:rPr>
          <w:sz w:val="20"/>
        </w:rPr>
        <w:t>Piburn</w:t>
      </w:r>
      <w:proofErr w:type="spellEnd"/>
      <w:r w:rsidRPr="00F162CF">
        <w:rPr>
          <w:sz w:val="20"/>
        </w:rPr>
        <w:t xml:space="preserve">, M., Sawada, D., Turley, J. &amp; Wyckoff, S. (2002). Evaluating college science and mathematics instruction: A reform effort that improves teaching skills, </w:t>
      </w:r>
      <w:r w:rsidRPr="00F162CF">
        <w:rPr>
          <w:i/>
          <w:iCs/>
          <w:sz w:val="20"/>
        </w:rPr>
        <w:t>Journal of College Science Teaching</w:t>
      </w:r>
      <w:r w:rsidRPr="00F162CF">
        <w:rPr>
          <w:sz w:val="20"/>
        </w:rPr>
        <w:t>, 31 (6) 388-393.</w:t>
      </w:r>
    </w:p>
    <w:p w14:paraId="756C69DF" w14:textId="5B269156" w:rsidR="00F162CF" w:rsidRDefault="00F162CF" w:rsidP="00F162CF">
      <w:pPr>
        <w:spacing w:after="60"/>
        <w:ind w:left="187" w:hanging="187"/>
        <w:rPr>
          <w:sz w:val="20"/>
        </w:rPr>
      </w:pPr>
      <w:proofErr w:type="spellStart"/>
      <w:r>
        <w:rPr>
          <w:sz w:val="20"/>
        </w:rPr>
        <w:t>MacIsaac</w:t>
      </w:r>
      <w:proofErr w:type="spellEnd"/>
      <w:r>
        <w:rPr>
          <w:sz w:val="20"/>
        </w:rPr>
        <w:t xml:space="preserve">, D.L. &amp; Falconer, K.A. (2002).  Reform your teaching via the Reform Teaching Observation Protocol (RTOP). </w:t>
      </w:r>
      <w:proofErr w:type="gramStart"/>
      <w:r>
        <w:rPr>
          <w:sz w:val="20"/>
          <w:u w:val="single"/>
        </w:rPr>
        <w:t>The Physics Teacher</w:t>
      </w:r>
      <w:r>
        <w:rPr>
          <w:sz w:val="20"/>
        </w:rPr>
        <w:t>.</w:t>
      </w:r>
      <w:proofErr w:type="gramEnd"/>
      <w:r>
        <w:rPr>
          <w:sz w:val="20"/>
        </w:rPr>
        <w:t xml:space="preserve"> </w:t>
      </w:r>
      <w:proofErr w:type="gramStart"/>
      <w:r>
        <w:rPr>
          <w:sz w:val="20"/>
        </w:rPr>
        <w:t>40(8), 479-486.</w:t>
      </w:r>
      <w:proofErr w:type="gramEnd"/>
    </w:p>
    <w:p w14:paraId="6E01D378" w14:textId="77777777" w:rsidR="00F162CF" w:rsidRPr="00F162CF" w:rsidRDefault="00F162CF" w:rsidP="00F162CF">
      <w:pPr>
        <w:spacing w:after="60"/>
        <w:ind w:left="187" w:hanging="187"/>
        <w:rPr>
          <w:sz w:val="20"/>
        </w:rPr>
      </w:pPr>
      <w:proofErr w:type="spellStart"/>
      <w:proofErr w:type="gramStart"/>
      <w:r w:rsidRPr="00F162CF">
        <w:rPr>
          <w:sz w:val="20"/>
        </w:rPr>
        <w:t>Piburn</w:t>
      </w:r>
      <w:proofErr w:type="spellEnd"/>
      <w:r w:rsidRPr="00F162CF">
        <w:rPr>
          <w:sz w:val="20"/>
        </w:rPr>
        <w:t xml:space="preserve">, M., Sawada, D., Turley, J., Falconer, K., </w:t>
      </w:r>
      <w:proofErr w:type="spellStart"/>
      <w:r w:rsidRPr="00F162CF">
        <w:rPr>
          <w:sz w:val="20"/>
        </w:rPr>
        <w:t>Benford</w:t>
      </w:r>
      <w:proofErr w:type="spellEnd"/>
      <w:r w:rsidRPr="00F162CF">
        <w:rPr>
          <w:sz w:val="20"/>
        </w:rPr>
        <w:t>, R., Bloom, I., &amp; Judson, E. (2000).</w:t>
      </w:r>
      <w:proofErr w:type="gramEnd"/>
      <w:r w:rsidRPr="00F162CF">
        <w:rPr>
          <w:sz w:val="20"/>
        </w:rPr>
        <w:t xml:space="preserve"> Reformed teaching observation protocol (RTOP) Reference manual. </w:t>
      </w:r>
      <w:proofErr w:type="gramStart"/>
      <w:r w:rsidRPr="00F162CF">
        <w:rPr>
          <w:sz w:val="20"/>
        </w:rPr>
        <w:t>ACEPT Technical Report No.</w:t>
      </w:r>
      <w:proofErr w:type="gramEnd"/>
      <w:r w:rsidRPr="00F162CF">
        <w:rPr>
          <w:sz w:val="20"/>
        </w:rPr>
        <w:t xml:space="preserve"> IN00-03. Tempe, AZ: Arizona Collaborative for Excellence in the Preparation of Teachers. &lt;http://purcell.phy.nau.edu/pubs/RTOP/RTOP_ref_man_IN003.pdf&gt;</w:t>
      </w:r>
    </w:p>
    <w:p w14:paraId="571A97C8" w14:textId="77777777" w:rsidR="00F162CF" w:rsidRPr="00F162CF" w:rsidRDefault="00F162CF" w:rsidP="00F162CF">
      <w:pPr>
        <w:spacing w:after="60"/>
        <w:ind w:left="187" w:hanging="187"/>
        <w:rPr>
          <w:sz w:val="20"/>
        </w:rPr>
      </w:pPr>
      <w:proofErr w:type="gramStart"/>
      <w:r w:rsidRPr="00F162CF">
        <w:rPr>
          <w:sz w:val="20"/>
        </w:rPr>
        <w:t xml:space="preserve">Sawada, D., </w:t>
      </w:r>
      <w:proofErr w:type="spellStart"/>
      <w:r w:rsidRPr="00F162CF">
        <w:rPr>
          <w:sz w:val="20"/>
        </w:rPr>
        <w:t>Piburn</w:t>
      </w:r>
      <w:proofErr w:type="spellEnd"/>
      <w:r w:rsidRPr="00F162CF">
        <w:rPr>
          <w:sz w:val="20"/>
        </w:rPr>
        <w:t xml:space="preserve">, M., Falconer, K., Turley, J., </w:t>
      </w:r>
      <w:proofErr w:type="spellStart"/>
      <w:r w:rsidRPr="00F162CF">
        <w:rPr>
          <w:sz w:val="20"/>
        </w:rPr>
        <w:t>Benford</w:t>
      </w:r>
      <w:proofErr w:type="spellEnd"/>
      <w:r w:rsidRPr="00F162CF">
        <w:rPr>
          <w:sz w:val="20"/>
        </w:rPr>
        <w:t>, R., Bloom, I., &amp; Judson, E. (2000).</w:t>
      </w:r>
      <w:proofErr w:type="gramEnd"/>
      <w:r w:rsidRPr="00F162CF">
        <w:rPr>
          <w:sz w:val="20"/>
        </w:rPr>
        <w:t xml:space="preserve"> Reformed teaching observation protocol (RTOP) ACEPT Technical Report No. IN00-01. Tempe, AZ: Arizona Collaborative for Excellence in the Preparation of Teachers. &lt;http://purcell.phy.nau.edu/pubs/RTOP/RTOPform_IN001.pdf&gt;</w:t>
      </w:r>
    </w:p>
    <w:p w14:paraId="4CE346D6" w14:textId="77777777" w:rsidR="00F162CF" w:rsidRDefault="00F162CF" w:rsidP="00F162CF">
      <w:pPr>
        <w:spacing w:after="60"/>
        <w:ind w:left="187" w:hanging="187"/>
        <w:rPr>
          <w:sz w:val="20"/>
        </w:rPr>
      </w:pPr>
    </w:p>
    <w:p w14:paraId="6F757494" w14:textId="77777777" w:rsidR="00F162CF" w:rsidRDefault="00F162CF" w:rsidP="009A3D9F">
      <w:pPr>
        <w:rPr>
          <w:rFonts w:ascii="Times" w:hAnsi="Times"/>
        </w:rPr>
      </w:pPr>
    </w:p>
    <w:p w14:paraId="661906CA" w14:textId="77777777" w:rsidR="00F03325" w:rsidRDefault="00F03325" w:rsidP="009A3D9F">
      <w:pPr>
        <w:rPr>
          <w:rFonts w:ascii="Times" w:hAnsi="Times"/>
        </w:rPr>
      </w:pPr>
    </w:p>
    <w:p w14:paraId="43B254D5" w14:textId="2D51896F" w:rsidR="00B301DD" w:rsidRPr="00B301DD" w:rsidRDefault="00B301DD" w:rsidP="009A3D9F">
      <w:pPr>
        <w:rPr>
          <w:rFonts w:ascii="Times" w:hAnsi="Times"/>
          <w:b/>
        </w:rPr>
      </w:pPr>
      <w:r w:rsidRPr="00B301DD">
        <w:rPr>
          <w:rFonts w:ascii="Times" w:hAnsi="Times"/>
          <w:b/>
        </w:rPr>
        <w:t>Aircraft flight envelope analogy</w:t>
      </w:r>
    </w:p>
    <w:p w14:paraId="5C0803ED" w14:textId="5D4830BE" w:rsidR="00CC3787" w:rsidRDefault="00A449CA" w:rsidP="009A3D9F">
      <w:pPr>
        <w:rPr>
          <w:rFonts w:ascii="Times" w:hAnsi="Times"/>
        </w:rPr>
      </w:pPr>
      <w:proofErr w:type="spellStart"/>
      <w:r>
        <w:rPr>
          <w:rFonts w:ascii="Times" w:hAnsi="Times"/>
        </w:rPr>
        <w:t>Daiyo’s</w:t>
      </w:r>
      <w:proofErr w:type="spellEnd"/>
      <w:r>
        <w:rPr>
          <w:rFonts w:ascii="Times" w:hAnsi="Times"/>
        </w:rPr>
        <w:t xml:space="preserve"> </w:t>
      </w:r>
      <w:r w:rsidR="00862BAB">
        <w:rPr>
          <w:rFonts w:ascii="Times" w:hAnsi="Times"/>
        </w:rPr>
        <w:t xml:space="preserve">(Math Ed Professor) </w:t>
      </w:r>
      <w:r>
        <w:rPr>
          <w:rFonts w:ascii="Times" w:hAnsi="Times"/>
        </w:rPr>
        <w:t>suggestion was a “flig</w:t>
      </w:r>
      <w:r w:rsidR="00F03325">
        <w:rPr>
          <w:rFonts w:ascii="Times" w:hAnsi="Times"/>
        </w:rPr>
        <w:t xml:space="preserve">ht envelope” like space </w:t>
      </w:r>
      <w:r>
        <w:rPr>
          <w:rFonts w:ascii="Times" w:hAnsi="Times"/>
        </w:rPr>
        <w:t xml:space="preserve">for a working aircraft – including fuel, range, max and min speeds and altitudes, aircraft movement and attitude restrictions like </w:t>
      </w:r>
      <w:r w:rsidR="00862BAB">
        <w:rPr>
          <w:rFonts w:ascii="Times" w:hAnsi="Times"/>
        </w:rPr>
        <w:t xml:space="preserve">stall speed, crew fatigue etc. </w:t>
      </w:r>
      <w:r w:rsidR="00F03325">
        <w:rPr>
          <w:rFonts w:ascii="Times" w:hAnsi="Times"/>
        </w:rPr>
        <w:t xml:space="preserve">  Instructor can deliberately direct student thought even without direct instruction by controlling the flight envelope – establishing, controlling and fostering a safe “learning space.” </w:t>
      </w:r>
    </w:p>
    <w:p w14:paraId="3C266A55" w14:textId="77777777" w:rsidR="00D5731D" w:rsidRDefault="00D5731D" w:rsidP="009A3D9F">
      <w:pPr>
        <w:rPr>
          <w:rFonts w:ascii="Times" w:hAnsi="Times"/>
        </w:rPr>
      </w:pPr>
    </w:p>
    <w:p w14:paraId="03106AB3" w14:textId="77777777" w:rsidR="00CB7D5A" w:rsidRDefault="00CB7D5A" w:rsidP="00CB7D5A">
      <w:pPr>
        <w:rPr>
          <w:rFonts w:ascii="Times" w:hAnsi="Times"/>
        </w:rPr>
      </w:pPr>
    </w:p>
    <w:p w14:paraId="27DA0A4E" w14:textId="77777777" w:rsidR="00CB7D5A" w:rsidRDefault="00CB7D5A" w:rsidP="00CB7D5A">
      <w:pPr>
        <w:rPr>
          <w:rFonts w:ascii="Times" w:hAnsi="Times"/>
        </w:rPr>
      </w:pPr>
      <w:hyperlink r:id="rId15" w:history="1">
        <w:r w:rsidRPr="006E0E7C">
          <w:rPr>
            <w:rStyle w:val="Hyperlink"/>
            <w:rFonts w:ascii="Times" w:hAnsi="Times"/>
          </w:rPr>
          <w:t>http://en.wikipedia.org/wiki/Flight_envelope</w:t>
        </w:r>
      </w:hyperlink>
    </w:p>
    <w:p w14:paraId="6F67FAE1" w14:textId="77777777" w:rsidR="00CB7D5A" w:rsidRDefault="00CB7D5A" w:rsidP="009A3D9F">
      <w:pPr>
        <w:rPr>
          <w:rFonts w:ascii="Times" w:hAnsi="Times"/>
        </w:rPr>
      </w:pPr>
    </w:p>
    <w:p w14:paraId="7491027D" w14:textId="0C8263A1" w:rsidR="00F03325" w:rsidRDefault="00F03325" w:rsidP="009A3D9F">
      <w:pPr>
        <w:rPr>
          <w:rFonts w:ascii="Times" w:hAnsi="Times"/>
        </w:rPr>
      </w:pPr>
      <w:r>
        <w:rPr>
          <w:rFonts w:ascii="Helvetica" w:hAnsi="Helvetica" w:cs="Helvetica"/>
          <w:noProof/>
        </w:rPr>
        <w:drawing>
          <wp:inline distT="0" distB="0" distL="0" distR="0" wp14:anchorId="3C82C810" wp14:editId="71225D93">
            <wp:extent cx="5486400" cy="477753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4777533"/>
                    </a:xfrm>
                    <a:prstGeom prst="rect">
                      <a:avLst/>
                    </a:prstGeom>
                    <a:noFill/>
                    <a:ln>
                      <a:noFill/>
                    </a:ln>
                  </pic:spPr>
                </pic:pic>
              </a:graphicData>
            </a:graphic>
          </wp:inline>
        </w:drawing>
      </w:r>
    </w:p>
    <w:p w14:paraId="3582CF9A" w14:textId="77777777" w:rsidR="00F03325" w:rsidRDefault="00F03325" w:rsidP="009A3D9F">
      <w:pPr>
        <w:rPr>
          <w:rFonts w:ascii="Times" w:hAnsi="Times"/>
        </w:rPr>
      </w:pPr>
    </w:p>
    <w:p w14:paraId="601071A3" w14:textId="6133F525" w:rsidR="00F03325" w:rsidRDefault="00CB7D5A" w:rsidP="009A3D9F">
      <w:pPr>
        <w:rPr>
          <w:rFonts w:ascii="Times" w:hAnsi="Times"/>
        </w:rPr>
      </w:pPr>
      <w:r>
        <w:rPr>
          <w:rFonts w:ascii="Helvetica" w:hAnsi="Helvetica" w:cs="Helvetica"/>
          <w:noProof/>
        </w:rPr>
        <w:drawing>
          <wp:inline distT="0" distB="0" distL="0" distR="0" wp14:anchorId="27BBDBB6" wp14:editId="79262F91">
            <wp:extent cx="5486400" cy="4572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4572000"/>
                    </a:xfrm>
                    <a:prstGeom prst="rect">
                      <a:avLst/>
                    </a:prstGeom>
                    <a:noFill/>
                    <a:ln>
                      <a:noFill/>
                    </a:ln>
                  </pic:spPr>
                </pic:pic>
              </a:graphicData>
            </a:graphic>
          </wp:inline>
        </w:drawing>
      </w:r>
    </w:p>
    <w:p w14:paraId="7FE97F96" w14:textId="77777777" w:rsidR="00F03325" w:rsidRDefault="00F03325" w:rsidP="009A3D9F">
      <w:pPr>
        <w:rPr>
          <w:rFonts w:ascii="Times" w:hAnsi="Times"/>
        </w:rPr>
      </w:pPr>
    </w:p>
    <w:p w14:paraId="139B855E" w14:textId="77777777" w:rsidR="00F03325" w:rsidRDefault="00F03325" w:rsidP="009A3D9F">
      <w:pPr>
        <w:rPr>
          <w:rFonts w:ascii="Times" w:hAnsi="Times"/>
        </w:rPr>
      </w:pPr>
    </w:p>
    <w:p w14:paraId="440D3E31" w14:textId="418D3F97" w:rsidR="00B301DD" w:rsidRPr="00B301DD" w:rsidRDefault="00B301DD" w:rsidP="009A3D9F">
      <w:pPr>
        <w:rPr>
          <w:rFonts w:ascii="Times" w:hAnsi="Times"/>
          <w:b/>
        </w:rPr>
      </w:pPr>
      <w:r>
        <w:rPr>
          <w:rFonts w:ascii="Times" w:hAnsi="Times"/>
          <w:b/>
        </w:rPr>
        <w:t>Projectile m</w:t>
      </w:r>
      <w:r w:rsidRPr="00B301DD">
        <w:rPr>
          <w:rFonts w:ascii="Times" w:hAnsi="Times"/>
          <w:b/>
        </w:rPr>
        <w:t>otion</w:t>
      </w:r>
      <w:r>
        <w:rPr>
          <w:rFonts w:ascii="Times" w:hAnsi="Times"/>
          <w:b/>
        </w:rPr>
        <w:t xml:space="preserve"> and learning trajectories</w:t>
      </w:r>
    </w:p>
    <w:p w14:paraId="34B6AA4C" w14:textId="0061033F" w:rsidR="00C842E3" w:rsidRDefault="00C842E3" w:rsidP="009A3D9F">
      <w:pPr>
        <w:rPr>
          <w:rFonts w:ascii="Times" w:hAnsi="Times"/>
        </w:rPr>
      </w:pPr>
      <w:r>
        <w:rPr>
          <w:rFonts w:ascii="Times" w:hAnsi="Times"/>
        </w:rPr>
        <w:t>My initial thoughts were of projectile motion – an object flies through space according to models that can be highly predictive, though we teach simplified models</w:t>
      </w:r>
      <w:r w:rsidR="00B301DD">
        <w:rPr>
          <w:rFonts w:ascii="Times" w:hAnsi="Times"/>
        </w:rPr>
        <w:t xml:space="preserve"> (</w:t>
      </w:r>
      <w:proofErr w:type="spellStart"/>
      <w:r w:rsidR="00B301DD">
        <w:rPr>
          <w:rFonts w:ascii="Times" w:hAnsi="Times"/>
        </w:rPr>
        <w:t>parabolae</w:t>
      </w:r>
      <w:proofErr w:type="spellEnd"/>
      <w:r w:rsidR="00B301DD">
        <w:rPr>
          <w:rFonts w:ascii="Times" w:hAnsi="Times"/>
        </w:rPr>
        <w:t xml:space="preserve"> </w:t>
      </w:r>
      <w:proofErr w:type="spellStart"/>
      <w:r w:rsidR="00B301DD">
        <w:rPr>
          <w:rFonts w:ascii="Times" w:hAnsi="Times"/>
        </w:rPr>
        <w:t>vs</w:t>
      </w:r>
      <w:proofErr w:type="spellEnd"/>
      <w:r w:rsidR="00B301DD">
        <w:rPr>
          <w:rFonts w:ascii="Times" w:hAnsi="Times"/>
        </w:rPr>
        <w:t xml:space="preserve"> sections of ellipses, air resistance </w:t>
      </w:r>
      <w:proofErr w:type="spellStart"/>
      <w:r w:rsidR="00B301DD">
        <w:rPr>
          <w:rFonts w:ascii="Times" w:hAnsi="Times"/>
        </w:rPr>
        <w:t>etc</w:t>
      </w:r>
      <w:proofErr w:type="spellEnd"/>
      <w:r w:rsidR="00B301DD">
        <w:rPr>
          <w:rFonts w:ascii="Times" w:hAnsi="Times"/>
        </w:rPr>
        <w:t xml:space="preserve">).  Though more akin to a projectile shot through a maze of vertical wires such that the projectile travelled mostly in one direction (diffusion?) and an average </w:t>
      </w:r>
      <w:r w:rsidR="00AB667C">
        <w:rPr>
          <w:rFonts w:ascii="Times" w:hAnsi="Times"/>
        </w:rPr>
        <w:t>velocity could probab</w:t>
      </w:r>
      <w:r w:rsidR="00E85C98">
        <w:rPr>
          <w:rFonts w:ascii="Times" w:hAnsi="Times"/>
        </w:rPr>
        <w:t>i</w:t>
      </w:r>
      <w:r w:rsidR="00AB667C">
        <w:rPr>
          <w:rFonts w:ascii="Times" w:hAnsi="Times"/>
        </w:rPr>
        <w:t>listically describe most (all?) paths.</w:t>
      </w:r>
      <w:r w:rsidR="000E14B7">
        <w:rPr>
          <w:rFonts w:ascii="Times" w:hAnsi="Times"/>
        </w:rPr>
        <w:t xml:space="preserve"> One could then picture individual students taking individual paths through the learning space with individually unique paths determined by many variables, sometimes m</w:t>
      </w:r>
      <w:r w:rsidR="00CB7D5A">
        <w:rPr>
          <w:rFonts w:ascii="Times" w:hAnsi="Times"/>
        </w:rPr>
        <w:t>oving sideways or backtracking.  Students could arrive at different final locations (levels of end of course conceptual sophistication) having traveled different overall distances.  Assessment of student learning could be considered as check lines through space, a standard could be set with room for students to surpass or come up short (75yds is not satisfactory, 100yds is satisfactory, 120yds surpasses and students can surpass some goals while falling short elsewhere.</w:t>
      </w:r>
    </w:p>
    <w:p w14:paraId="4FA3FEA7" w14:textId="77777777" w:rsidR="00C842E3" w:rsidRDefault="00C842E3" w:rsidP="009A3D9F">
      <w:pPr>
        <w:rPr>
          <w:rFonts w:ascii="Times" w:hAnsi="Times"/>
        </w:rPr>
      </w:pPr>
    </w:p>
    <w:p w14:paraId="72CA0B6E" w14:textId="5E87EE97" w:rsidR="00CB7D5A" w:rsidRDefault="00CB7D5A" w:rsidP="009A3D9F">
      <w:pPr>
        <w:rPr>
          <w:rFonts w:ascii="Times" w:hAnsi="Times"/>
        </w:rPr>
      </w:pPr>
      <w:r>
        <w:rPr>
          <w:rFonts w:ascii="Times" w:hAnsi="Times"/>
        </w:rPr>
        <w:t xml:space="preserve">Other possible models: gas diffusion, </w:t>
      </w:r>
      <w:r w:rsidR="00F162CF">
        <w:rPr>
          <w:rFonts w:ascii="Times" w:hAnsi="Times"/>
        </w:rPr>
        <w:t xml:space="preserve">semi-random walks, </w:t>
      </w:r>
      <w:r>
        <w:rPr>
          <w:rFonts w:ascii="Times" w:hAnsi="Times"/>
        </w:rPr>
        <w:t>RMS learning</w:t>
      </w:r>
    </w:p>
    <w:p w14:paraId="4C257B8A" w14:textId="77777777" w:rsidR="00CB7D5A" w:rsidRDefault="00CB7D5A" w:rsidP="009A3D9F">
      <w:pPr>
        <w:rPr>
          <w:rFonts w:ascii="Times" w:hAnsi="Times"/>
        </w:rPr>
      </w:pPr>
    </w:p>
    <w:p w14:paraId="28CA1E6A" w14:textId="75463904" w:rsidR="00D5731D" w:rsidRPr="00A449CA" w:rsidRDefault="00D5731D" w:rsidP="009A3D9F">
      <w:pPr>
        <w:rPr>
          <w:rFonts w:ascii="Times" w:hAnsi="Times"/>
        </w:rPr>
      </w:pPr>
      <w:r>
        <w:rPr>
          <w:rFonts w:ascii="Times" w:hAnsi="Times"/>
        </w:rPr>
        <w:t xml:space="preserve">Phil Sadler’s analysis of ‘wrong answers’ on standardized instruments and some of my own work (with </w:t>
      </w:r>
      <w:proofErr w:type="spellStart"/>
      <w:r>
        <w:rPr>
          <w:rFonts w:ascii="Times" w:hAnsi="Times"/>
        </w:rPr>
        <w:t>Xiufeng</w:t>
      </w:r>
      <w:proofErr w:type="spellEnd"/>
      <w:r>
        <w:rPr>
          <w:rFonts w:ascii="Times" w:hAnsi="Times"/>
        </w:rPr>
        <w:t xml:space="preserve"> Liu) on the same describe the evolution of student physics model use from semi-random responses, through developed misconceptions and on to standard models.  </w:t>
      </w:r>
      <w:r w:rsidR="00B72E56">
        <w:rPr>
          <w:rFonts w:ascii="Times" w:hAnsi="Times"/>
        </w:rPr>
        <w:t xml:space="preserve">Misconceptions can be identified through such analysis.  </w:t>
      </w:r>
      <w:r>
        <w:rPr>
          <w:rFonts w:ascii="Times" w:hAnsi="Times"/>
        </w:rPr>
        <w:t xml:space="preserve">One can do science </w:t>
      </w:r>
      <w:r w:rsidR="00B72E56">
        <w:rPr>
          <w:rFonts w:ascii="Times" w:hAnsi="Times"/>
        </w:rPr>
        <w:t xml:space="preserve">with ‘wrong’ models (technically I’d include incomplete models and claim we only do science with ‘wrong’ models) and be partially successful. </w:t>
      </w:r>
      <w:r w:rsidR="00F162CF">
        <w:rPr>
          <w:rFonts w:ascii="Times" w:hAnsi="Times"/>
        </w:rPr>
        <w:t xml:space="preserve">  So “backwards” motion as measured by wrong answers may indicated more sophisticated use of models that are inappropriate (</w:t>
      </w:r>
      <w:proofErr w:type="spellStart"/>
      <w:r w:rsidR="00F162CF">
        <w:rPr>
          <w:rFonts w:ascii="Times" w:hAnsi="Times"/>
        </w:rPr>
        <w:t>eg</w:t>
      </w:r>
      <w:proofErr w:type="spellEnd"/>
      <w:r w:rsidR="00F162CF">
        <w:rPr>
          <w:rFonts w:ascii="Times" w:hAnsi="Times"/>
        </w:rPr>
        <w:t xml:space="preserve"> impetus over random guessing on the FCI)</w:t>
      </w:r>
    </w:p>
    <w:p w14:paraId="179058A9" w14:textId="77777777" w:rsidR="00CC3787" w:rsidRDefault="00CC3787" w:rsidP="009A3D9F">
      <w:pPr>
        <w:rPr>
          <w:rFonts w:ascii="Times" w:hAnsi="Times"/>
        </w:rPr>
      </w:pPr>
    </w:p>
    <w:p w14:paraId="4DA95E4E" w14:textId="43B1CB4C" w:rsidR="00F162CF" w:rsidRPr="00F162CF" w:rsidRDefault="00F162CF" w:rsidP="00F162CF">
      <w:pPr>
        <w:rPr>
          <w:rFonts w:ascii="Times" w:hAnsi="Times"/>
        </w:rPr>
      </w:pPr>
      <w:proofErr w:type="spellStart"/>
      <w:r w:rsidRPr="00F162CF">
        <w:rPr>
          <w:rFonts w:ascii="Times" w:hAnsi="Times"/>
        </w:rPr>
        <w:t>Lui</w:t>
      </w:r>
      <w:proofErr w:type="spellEnd"/>
      <w:r w:rsidRPr="00F162CF">
        <w:rPr>
          <w:rFonts w:ascii="Times" w:hAnsi="Times"/>
        </w:rPr>
        <w:t xml:space="preserve">, X. &amp; </w:t>
      </w:r>
      <w:proofErr w:type="spellStart"/>
      <w:r w:rsidRPr="00F162CF">
        <w:rPr>
          <w:rFonts w:ascii="Times" w:hAnsi="Times"/>
        </w:rPr>
        <w:t>MacIsaac</w:t>
      </w:r>
      <w:proofErr w:type="spellEnd"/>
      <w:r w:rsidRPr="00F162CF">
        <w:rPr>
          <w:rFonts w:ascii="Times" w:hAnsi="Times"/>
        </w:rPr>
        <w:t xml:space="preserve">, D.L. (2005). </w:t>
      </w:r>
      <w:proofErr w:type="gramStart"/>
      <w:r w:rsidRPr="00F162CF">
        <w:rPr>
          <w:rFonts w:ascii="Times" w:hAnsi="Times"/>
        </w:rPr>
        <w:t>An investigation of factors affecting the degree of naïve impetus theory application.</w:t>
      </w:r>
      <w:proofErr w:type="gramEnd"/>
      <w:r>
        <w:rPr>
          <w:rFonts w:ascii="Times" w:hAnsi="Times"/>
        </w:rPr>
        <w:t xml:space="preserve"> </w:t>
      </w:r>
      <w:r w:rsidRPr="00F162CF">
        <w:rPr>
          <w:rFonts w:ascii="Times" w:hAnsi="Times"/>
          <w:u w:val="single"/>
        </w:rPr>
        <w:t xml:space="preserve"> </w:t>
      </w:r>
      <w:proofErr w:type="gramStart"/>
      <w:r w:rsidRPr="00F162CF">
        <w:rPr>
          <w:rFonts w:ascii="Times" w:hAnsi="Times"/>
          <w:u w:val="single"/>
        </w:rPr>
        <w:t>Journal of Science Education &amp; Technology</w:t>
      </w:r>
      <w:r w:rsidRPr="00F162CF">
        <w:rPr>
          <w:rFonts w:ascii="Times" w:hAnsi="Times"/>
        </w:rPr>
        <w:t>, 14(1), 101-116.</w:t>
      </w:r>
      <w:proofErr w:type="gramEnd"/>
    </w:p>
    <w:p w14:paraId="22064AC3" w14:textId="77777777" w:rsidR="00F162CF" w:rsidRDefault="00F162CF" w:rsidP="009A3D9F">
      <w:pPr>
        <w:rPr>
          <w:rFonts w:ascii="Times" w:hAnsi="Times"/>
        </w:rPr>
      </w:pPr>
    </w:p>
    <w:p w14:paraId="666EDB80" w14:textId="77777777" w:rsidR="00F162CF" w:rsidRPr="00A449CA" w:rsidRDefault="00F162CF" w:rsidP="009A3D9F">
      <w:pPr>
        <w:rPr>
          <w:rFonts w:ascii="Times" w:hAnsi="Times"/>
        </w:rPr>
      </w:pPr>
    </w:p>
    <w:p w14:paraId="5A629250" w14:textId="4E2F6847" w:rsidR="00CC3787" w:rsidRDefault="00460E20" w:rsidP="009A3D9F">
      <w:pPr>
        <w:rPr>
          <w:rFonts w:ascii="Times" w:hAnsi="Times"/>
        </w:rPr>
      </w:pPr>
      <w:r>
        <w:rPr>
          <w:rFonts w:ascii="Times" w:hAnsi="Times"/>
        </w:rPr>
        <w:t xml:space="preserve">Discussion with Dwain </w:t>
      </w:r>
      <w:proofErr w:type="spellStart"/>
      <w:r>
        <w:rPr>
          <w:rFonts w:ascii="Times" w:hAnsi="Times"/>
        </w:rPr>
        <w:t>Desbien</w:t>
      </w:r>
      <w:proofErr w:type="spellEnd"/>
      <w:r>
        <w:rPr>
          <w:rFonts w:ascii="Times" w:hAnsi="Times"/>
        </w:rPr>
        <w:t xml:space="preserve"> (</w:t>
      </w:r>
      <w:proofErr w:type="spellStart"/>
      <w:r>
        <w:rPr>
          <w:rFonts w:ascii="Times" w:hAnsi="Times"/>
        </w:rPr>
        <w:t>Estrella</w:t>
      </w:r>
      <w:proofErr w:type="spellEnd"/>
      <w:r>
        <w:rPr>
          <w:rFonts w:ascii="Times" w:hAnsi="Times"/>
        </w:rPr>
        <w:t xml:space="preserve"> </w:t>
      </w:r>
      <w:proofErr w:type="spellStart"/>
      <w:r>
        <w:rPr>
          <w:rFonts w:ascii="Times" w:hAnsi="Times"/>
        </w:rPr>
        <w:t>Mtn</w:t>
      </w:r>
      <w:proofErr w:type="spellEnd"/>
      <w:r>
        <w:rPr>
          <w:rFonts w:ascii="Times" w:hAnsi="Times"/>
        </w:rPr>
        <w:t xml:space="preserve"> CC) led to a description of student </w:t>
      </w:r>
      <w:r w:rsidR="00C842E3">
        <w:rPr>
          <w:rFonts w:ascii="Times" w:hAnsi="Times"/>
        </w:rPr>
        <w:t xml:space="preserve">group activity through the modeling curriculum as dumping groups of students </w:t>
      </w:r>
      <w:r w:rsidR="00476862">
        <w:rPr>
          <w:rFonts w:ascii="Times" w:hAnsi="Times"/>
        </w:rPr>
        <w:t>into the Arizona Canal system canal</w:t>
      </w:r>
      <w:r w:rsidR="00B301DD">
        <w:rPr>
          <w:rFonts w:ascii="Times" w:hAnsi="Times"/>
        </w:rPr>
        <w:t xml:space="preserve">s – students seem to mill about randomly and make hesitant progress from moment to moment (with some backtracking and exploration of blind alleys) but the research-proven and/or informed curricular activities deliver them 5km downstream in 40mins, or 10km in 2 days of class.  Hence </w:t>
      </w:r>
    </w:p>
    <w:p w14:paraId="5EB12D9A" w14:textId="4F19726E" w:rsidR="00B301DD" w:rsidRPr="00B301DD" w:rsidRDefault="00B301DD" w:rsidP="00B301DD">
      <w:pPr>
        <w:pStyle w:val="ListParagraph"/>
        <w:numPr>
          <w:ilvl w:val="0"/>
          <w:numId w:val="4"/>
        </w:numPr>
        <w:rPr>
          <w:rFonts w:ascii="Times" w:hAnsi="Times"/>
        </w:rPr>
      </w:pPr>
      <w:r>
        <w:rPr>
          <w:rFonts w:ascii="Times" w:hAnsi="Times"/>
        </w:rPr>
        <w:t xml:space="preserve">Even though it looks messy, </w:t>
      </w:r>
      <w:r w:rsidRPr="00B301DD">
        <w:rPr>
          <w:rFonts w:ascii="Times" w:hAnsi="Times"/>
        </w:rPr>
        <w:t xml:space="preserve">trust </w:t>
      </w:r>
      <w:r>
        <w:rPr>
          <w:rFonts w:ascii="Times" w:hAnsi="Times"/>
        </w:rPr>
        <w:t>in research-based and i</w:t>
      </w:r>
      <w:r w:rsidRPr="00B301DD">
        <w:rPr>
          <w:rFonts w:ascii="Times" w:hAnsi="Times"/>
        </w:rPr>
        <w:t>nformed curricular design such as modeling</w:t>
      </w:r>
      <w:r>
        <w:rPr>
          <w:rFonts w:ascii="Times" w:hAnsi="Times"/>
        </w:rPr>
        <w:t xml:space="preserve"> activities, and </w:t>
      </w:r>
    </w:p>
    <w:p w14:paraId="0BC044E3" w14:textId="1E47CDE4" w:rsidR="00B301DD" w:rsidRPr="00B301DD" w:rsidRDefault="00B301DD" w:rsidP="00B301DD">
      <w:pPr>
        <w:pStyle w:val="ListParagraph"/>
        <w:numPr>
          <w:ilvl w:val="0"/>
          <w:numId w:val="4"/>
        </w:numPr>
        <w:rPr>
          <w:rFonts w:ascii="Times" w:hAnsi="Times"/>
        </w:rPr>
      </w:pPr>
      <w:r>
        <w:rPr>
          <w:rFonts w:ascii="Times" w:hAnsi="Times"/>
        </w:rPr>
        <w:t xml:space="preserve">There is a process analogous to </w:t>
      </w:r>
      <w:proofErr w:type="spellStart"/>
      <w:r>
        <w:rPr>
          <w:rFonts w:ascii="Times" w:hAnsi="Times"/>
        </w:rPr>
        <w:t>Drude</w:t>
      </w:r>
      <w:proofErr w:type="spellEnd"/>
      <w:r>
        <w:rPr>
          <w:rFonts w:ascii="Times" w:hAnsi="Times"/>
        </w:rPr>
        <w:t xml:space="preserve"> model electron drift velocity in a well-designed activity.  There will be student retrograde and random motion, instructors much have patience.</w:t>
      </w:r>
    </w:p>
    <w:p w14:paraId="64FAF86D" w14:textId="77777777" w:rsidR="00CC3787" w:rsidRPr="00A449CA" w:rsidRDefault="00CC3787" w:rsidP="009A3D9F">
      <w:pPr>
        <w:rPr>
          <w:rFonts w:ascii="Times" w:hAnsi="Times"/>
        </w:rPr>
      </w:pPr>
    </w:p>
    <w:p w14:paraId="6DD9D456" w14:textId="782CFC65" w:rsidR="009A3D9F" w:rsidRDefault="00F162CF" w:rsidP="009A3D9F">
      <w:pPr>
        <w:rPr>
          <w:rFonts w:ascii="Times" w:hAnsi="Times"/>
        </w:rPr>
      </w:pPr>
      <w:r w:rsidRPr="00F162CF">
        <w:rPr>
          <w:rFonts w:ascii="Times" w:hAnsi="Times"/>
        </w:rPr>
        <w:t>http://people.seas.harvard.edu/~jones/es154/lectures/lecture_2/drude_model/drude_pic_1.gif</w:t>
      </w:r>
    </w:p>
    <w:p w14:paraId="24C63465" w14:textId="611F9D4A" w:rsidR="00CB7D5A" w:rsidRDefault="00F162CF" w:rsidP="009A3D9F">
      <w:pPr>
        <w:rPr>
          <w:rFonts w:ascii="Times" w:hAnsi="Times"/>
        </w:rPr>
      </w:pPr>
      <w:r>
        <w:rPr>
          <w:rFonts w:ascii="Helvetica" w:hAnsi="Helvetica" w:cs="Helvetica"/>
          <w:noProof/>
        </w:rPr>
        <w:drawing>
          <wp:inline distT="0" distB="0" distL="0" distR="0" wp14:anchorId="775A3920" wp14:editId="2EDFF751">
            <wp:extent cx="4546600" cy="291274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46600" cy="2912745"/>
                    </a:xfrm>
                    <a:prstGeom prst="rect">
                      <a:avLst/>
                    </a:prstGeom>
                    <a:noFill/>
                    <a:ln>
                      <a:noFill/>
                    </a:ln>
                  </pic:spPr>
                </pic:pic>
              </a:graphicData>
            </a:graphic>
          </wp:inline>
        </w:drawing>
      </w:r>
    </w:p>
    <w:p w14:paraId="62D4DC7C" w14:textId="77777777" w:rsidR="00CB7D5A" w:rsidRDefault="00CB7D5A" w:rsidP="009A3D9F">
      <w:pPr>
        <w:rPr>
          <w:rFonts w:ascii="Times" w:hAnsi="Times"/>
        </w:rPr>
      </w:pPr>
    </w:p>
    <w:p w14:paraId="3E7D85A0" w14:textId="77777777" w:rsidR="00F162CF" w:rsidRDefault="00F162CF" w:rsidP="009A3D9F">
      <w:pPr>
        <w:rPr>
          <w:rFonts w:ascii="Times" w:hAnsi="Times"/>
        </w:rPr>
      </w:pPr>
    </w:p>
    <w:p w14:paraId="707C2BEE" w14:textId="4368821D" w:rsidR="00F162CF" w:rsidRDefault="00F162CF" w:rsidP="009A3D9F">
      <w:pPr>
        <w:rPr>
          <w:rFonts w:ascii="Times" w:hAnsi="Times"/>
        </w:rPr>
      </w:pPr>
      <w:hyperlink r:id="rId19" w:history="1">
        <w:r w:rsidRPr="006E0E7C">
          <w:rPr>
            <w:rStyle w:val="Hyperlink"/>
            <w:rFonts w:ascii="Times" w:hAnsi="Times"/>
          </w:rPr>
          <w:t>http://en.wikipedia.org/wiki/Drude_model</w:t>
        </w:r>
      </w:hyperlink>
    </w:p>
    <w:p w14:paraId="43CBEF27" w14:textId="102BCE1A" w:rsidR="00F162CF" w:rsidRPr="00A449CA" w:rsidRDefault="00F162CF" w:rsidP="009A3D9F">
      <w:pPr>
        <w:rPr>
          <w:rFonts w:ascii="Times" w:hAnsi="Times"/>
        </w:rPr>
      </w:pPr>
      <w:r>
        <w:rPr>
          <w:rFonts w:ascii="Helvetica" w:hAnsi="Helvetica" w:cs="Helvetica"/>
          <w:noProof/>
        </w:rPr>
        <w:drawing>
          <wp:inline distT="0" distB="0" distL="0" distR="0" wp14:anchorId="70861CB2" wp14:editId="6BFE2705">
            <wp:extent cx="3810000" cy="3471545"/>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0000" cy="3471545"/>
                    </a:xfrm>
                    <a:prstGeom prst="rect">
                      <a:avLst/>
                    </a:prstGeom>
                    <a:noFill/>
                    <a:ln>
                      <a:noFill/>
                    </a:ln>
                  </pic:spPr>
                </pic:pic>
              </a:graphicData>
            </a:graphic>
          </wp:inline>
        </w:drawing>
      </w:r>
    </w:p>
    <w:p w14:paraId="34CE7D18" w14:textId="77777777" w:rsidR="00B77A22" w:rsidRDefault="00B77A22" w:rsidP="009A3D9F">
      <w:pPr>
        <w:rPr>
          <w:rFonts w:ascii="Times" w:hAnsi="Times"/>
        </w:rPr>
      </w:pPr>
    </w:p>
    <w:p w14:paraId="70A1D111" w14:textId="77777777" w:rsidR="00B77A22" w:rsidRDefault="00B77A22" w:rsidP="009A3D9F">
      <w:pPr>
        <w:rPr>
          <w:rFonts w:ascii="Times" w:hAnsi="Times"/>
        </w:rPr>
      </w:pPr>
    </w:p>
    <w:p w14:paraId="1B6D476A" w14:textId="77777777" w:rsidR="004C1936" w:rsidRDefault="004C1936" w:rsidP="009A3D9F">
      <w:pPr>
        <w:rPr>
          <w:rFonts w:ascii="Times" w:hAnsi="Times"/>
        </w:rPr>
      </w:pPr>
    </w:p>
    <w:p w14:paraId="0ADE60BB" w14:textId="794F45E4" w:rsidR="00B77A22" w:rsidRPr="004C1936" w:rsidRDefault="00B77A22" w:rsidP="009A3D9F">
      <w:pPr>
        <w:rPr>
          <w:rFonts w:ascii="Times" w:hAnsi="Times"/>
          <w:b/>
        </w:rPr>
      </w:pPr>
      <w:r w:rsidRPr="004C1936">
        <w:rPr>
          <w:rFonts w:ascii="Times" w:hAnsi="Times"/>
          <w:b/>
        </w:rPr>
        <w:t>Another model: Chaos / Complexity Theory</w:t>
      </w:r>
    </w:p>
    <w:p w14:paraId="5A0520BF" w14:textId="77777777" w:rsidR="00B77A22" w:rsidRDefault="00B77A22" w:rsidP="009A3D9F">
      <w:pPr>
        <w:rPr>
          <w:rFonts w:ascii="Times" w:hAnsi="Times"/>
        </w:rPr>
      </w:pPr>
    </w:p>
    <w:p w14:paraId="71394252" w14:textId="5496960E" w:rsidR="00B77A22" w:rsidRDefault="00B77A22" w:rsidP="00B77A22">
      <w:pPr>
        <w:rPr>
          <w:rFonts w:ascii="Times" w:hAnsi="Times"/>
        </w:rPr>
      </w:pPr>
      <w:proofErr w:type="gramStart"/>
      <w:r w:rsidRPr="00B77A22">
        <w:rPr>
          <w:rFonts w:ascii="Times" w:hAnsi="Times"/>
        </w:rPr>
        <w:t>small</w:t>
      </w:r>
      <w:proofErr w:type="gramEnd"/>
      <w:r w:rsidRPr="00B77A22">
        <w:rPr>
          <w:rFonts w:ascii="Times" w:hAnsi="Times"/>
        </w:rPr>
        <w:t xml:space="preserve"> pe</w:t>
      </w:r>
      <w:r w:rsidR="00CC7D0D">
        <w:rPr>
          <w:rFonts w:ascii="Times" w:hAnsi="Times"/>
        </w:rPr>
        <w:t>r</w:t>
      </w:r>
      <w:r w:rsidRPr="00B77A22">
        <w:rPr>
          <w:rFonts w:ascii="Times" w:hAnsi="Times"/>
        </w:rPr>
        <w:t xml:space="preserve">turbations in initial conditions can produce </w:t>
      </w:r>
      <w:r>
        <w:rPr>
          <w:rFonts w:ascii="Times" w:hAnsi="Times"/>
        </w:rPr>
        <w:t xml:space="preserve">widely </w:t>
      </w:r>
      <w:r w:rsidR="00CC7D0D">
        <w:rPr>
          <w:rFonts w:ascii="Times" w:hAnsi="Times"/>
        </w:rPr>
        <w:t>different</w:t>
      </w:r>
      <w:r>
        <w:rPr>
          <w:rFonts w:ascii="Times" w:hAnsi="Times"/>
        </w:rPr>
        <w:t xml:space="preserve"> outcomes – the so called “butterfly effect” (</w:t>
      </w:r>
      <w:r w:rsidR="00CC7D0D">
        <w:rPr>
          <w:rFonts w:ascii="Times" w:hAnsi="Times"/>
        </w:rPr>
        <w:t xml:space="preserve">student </w:t>
      </w:r>
      <w:r>
        <w:rPr>
          <w:rFonts w:ascii="Times" w:hAnsi="Times"/>
        </w:rPr>
        <w:t>teachable moment</w:t>
      </w:r>
      <w:r w:rsidR="00CC7D0D">
        <w:rPr>
          <w:rFonts w:ascii="Times" w:hAnsi="Times"/>
        </w:rPr>
        <w:t>s / critical events</w:t>
      </w:r>
      <w:r>
        <w:rPr>
          <w:rFonts w:ascii="Times" w:hAnsi="Times"/>
        </w:rPr>
        <w:t>)</w:t>
      </w:r>
    </w:p>
    <w:p w14:paraId="7BC27A77" w14:textId="7F67AEB4" w:rsidR="00B77A22" w:rsidRDefault="00B77A22" w:rsidP="00B77A22">
      <w:pPr>
        <w:rPr>
          <w:rFonts w:ascii="Times" w:hAnsi="Times"/>
        </w:rPr>
      </w:pPr>
      <w:proofErr w:type="gramStart"/>
      <w:r>
        <w:rPr>
          <w:rFonts w:ascii="Times" w:hAnsi="Times"/>
        </w:rPr>
        <w:t>extremely</w:t>
      </w:r>
      <w:proofErr w:type="gramEnd"/>
      <w:r>
        <w:rPr>
          <w:rFonts w:ascii="Times" w:hAnsi="Times"/>
        </w:rPr>
        <w:t xml:space="preserve"> strong interventions can have little impact in final conditions (student is disengaged; has not established a “need to know”)</w:t>
      </w:r>
    </w:p>
    <w:p w14:paraId="337AFD02" w14:textId="47A625DA" w:rsidR="00B77A22" w:rsidRPr="00A449CA" w:rsidRDefault="00B77A22" w:rsidP="00B77A22">
      <w:pPr>
        <w:rPr>
          <w:rFonts w:ascii="Times" w:hAnsi="Times"/>
        </w:rPr>
      </w:pPr>
      <w:proofErr w:type="gramStart"/>
      <w:r>
        <w:rPr>
          <w:rFonts w:ascii="Times" w:hAnsi="Times"/>
        </w:rPr>
        <w:t>in</w:t>
      </w:r>
      <w:proofErr w:type="gramEnd"/>
      <w:r>
        <w:rPr>
          <w:rFonts w:ascii="Times" w:hAnsi="Times"/>
        </w:rPr>
        <w:t xml:space="preserve"> a c</w:t>
      </w:r>
      <w:r w:rsidRPr="00A449CA">
        <w:rPr>
          <w:rFonts w:ascii="Times" w:hAnsi="Times"/>
        </w:rPr>
        <w:t xml:space="preserve">omplex environment, interventions can </w:t>
      </w:r>
      <w:r>
        <w:rPr>
          <w:rFonts w:ascii="Times" w:hAnsi="Times"/>
        </w:rPr>
        <w:t xml:space="preserve">and often do </w:t>
      </w:r>
      <w:r w:rsidRPr="00A449CA">
        <w:rPr>
          <w:rFonts w:ascii="Times" w:hAnsi="Times"/>
        </w:rPr>
        <w:t>have progressive and regressive results simultaneously along different dimensions</w:t>
      </w:r>
    </w:p>
    <w:p w14:paraId="4774648B" w14:textId="77777777" w:rsidR="00B77A22" w:rsidRDefault="00B77A22" w:rsidP="00B77A22">
      <w:pPr>
        <w:rPr>
          <w:rFonts w:ascii="Times" w:hAnsi="Times"/>
        </w:rPr>
      </w:pPr>
    </w:p>
    <w:p w14:paraId="7D7B027D" w14:textId="33CE2D62" w:rsidR="004C1936" w:rsidRDefault="004C1936" w:rsidP="00B77A22">
      <w:pPr>
        <w:rPr>
          <w:rFonts w:ascii="Times" w:hAnsi="Times"/>
        </w:rPr>
      </w:pPr>
      <w:r w:rsidRPr="004C1936">
        <w:rPr>
          <w:rFonts w:ascii="Times" w:hAnsi="Times"/>
        </w:rPr>
        <w:t>http://en.wikipedia.org/wiki/Butterfly_effect</w:t>
      </w:r>
    </w:p>
    <w:p w14:paraId="5C066C71" w14:textId="77777777" w:rsidR="004C1936" w:rsidRDefault="004C1936" w:rsidP="00B77A22">
      <w:pPr>
        <w:rPr>
          <w:rFonts w:ascii="Times" w:hAnsi="Times"/>
        </w:rPr>
      </w:pPr>
    </w:p>
    <w:p w14:paraId="5285D9B1" w14:textId="5F0F1197" w:rsidR="00B77A22" w:rsidRDefault="004C1936" w:rsidP="00B77A22">
      <w:pPr>
        <w:rPr>
          <w:rFonts w:ascii="Times" w:hAnsi="Times"/>
        </w:rPr>
      </w:pPr>
      <w:r>
        <w:rPr>
          <w:rFonts w:ascii="Helvetica" w:hAnsi="Helvetica" w:cs="Helvetica"/>
          <w:noProof/>
        </w:rPr>
        <w:drawing>
          <wp:inline distT="0" distB="0" distL="0" distR="0" wp14:anchorId="4A4E0007" wp14:editId="71EA334F">
            <wp:extent cx="5486400" cy="5352585"/>
            <wp:effectExtent l="0" t="0" r="0"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86400" cy="5352585"/>
                    </a:xfrm>
                    <a:prstGeom prst="rect">
                      <a:avLst/>
                    </a:prstGeom>
                    <a:noFill/>
                    <a:ln>
                      <a:noFill/>
                    </a:ln>
                  </pic:spPr>
                </pic:pic>
              </a:graphicData>
            </a:graphic>
          </wp:inline>
        </w:drawing>
      </w:r>
    </w:p>
    <w:p w14:paraId="4A597EBB" w14:textId="77777777" w:rsidR="004C1936" w:rsidRDefault="004C1936" w:rsidP="00B77A22">
      <w:pPr>
        <w:rPr>
          <w:rFonts w:ascii="Times" w:hAnsi="Times"/>
        </w:rPr>
      </w:pPr>
    </w:p>
    <w:p w14:paraId="73FD3AC2" w14:textId="77777777" w:rsidR="00B77A22" w:rsidRDefault="00B77A22" w:rsidP="00B77A22">
      <w:pPr>
        <w:rPr>
          <w:rFonts w:ascii="Times" w:hAnsi="Times"/>
        </w:rPr>
      </w:pPr>
    </w:p>
    <w:p w14:paraId="40BF5762" w14:textId="77777777" w:rsidR="004C1936" w:rsidRDefault="004C1936" w:rsidP="00B77A22">
      <w:pPr>
        <w:rPr>
          <w:rFonts w:ascii="Times" w:hAnsi="Times"/>
        </w:rPr>
      </w:pPr>
    </w:p>
    <w:p w14:paraId="078823D8" w14:textId="77777777" w:rsidR="004C1936" w:rsidRDefault="004C1936" w:rsidP="00B77A22">
      <w:pPr>
        <w:rPr>
          <w:rFonts w:ascii="Times" w:hAnsi="Times"/>
        </w:rPr>
      </w:pPr>
    </w:p>
    <w:p w14:paraId="712C8241" w14:textId="1057DE61" w:rsidR="006820C6" w:rsidRPr="00E07587" w:rsidRDefault="009C2532" w:rsidP="00B77A22">
      <w:pPr>
        <w:rPr>
          <w:rFonts w:ascii="Times" w:hAnsi="Times"/>
          <w:b/>
        </w:rPr>
      </w:pPr>
      <w:r>
        <w:rPr>
          <w:rFonts w:ascii="Times" w:hAnsi="Times"/>
          <w:b/>
        </w:rPr>
        <w:t>My classroom a</w:t>
      </w:r>
      <w:r w:rsidR="004C1936" w:rsidRPr="00E07587">
        <w:rPr>
          <w:rFonts w:ascii="Times" w:hAnsi="Times"/>
          <w:b/>
        </w:rPr>
        <w:t>pplications of some of these idea</w:t>
      </w:r>
      <w:r w:rsidR="006820C6" w:rsidRPr="00E07587">
        <w:rPr>
          <w:rFonts w:ascii="Times" w:hAnsi="Times"/>
          <w:b/>
        </w:rPr>
        <w:t>s:</w:t>
      </w:r>
    </w:p>
    <w:p w14:paraId="745CA24A" w14:textId="77777777" w:rsidR="004C1936" w:rsidRDefault="004C1936" w:rsidP="00B77A22">
      <w:pPr>
        <w:rPr>
          <w:rFonts w:ascii="Times" w:hAnsi="Times"/>
        </w:rPr>
      </w:pPr>
    </w:p>
    <w:p w14:paraId="72C06059" w14:textId="593D37F5" w:rsidR="00E07587" w:rsidRPr="009C2532" w:rsidRDefault="00E07587" w:rsidP="00B77A22">
      <w:pPr>
        <w:rPr>
          <w:rFonts w:ascii="Times" w:hAnsi="Times"/>
          <w:b/>
        </w:rPr>
      </w:pPr>
      <w:r w:rsidRPr="009C2532">
        <w:rPr>
          <w:rFonts w:ascii="Times" w:hAnsi="Times"/>
          <w:b/>
        </w:rPr>
        <w:t>1.  Dealing with the text and setting expectations</w:t>
      </w:r>
    </w:p>
    <w:p w14:paraId="5E919801" w14:textId="5111CB31" w:rsidR="004C1936" w:rsidRDefault="004C1936" w:rsidP="00B77A22">
      <w:pPr>
        <w:rPr>
          <w:rFonts w:ascii="Times" w:hAnsi="Times"/>
        </w:rPr>
      </w:pPr>
      <w:r>
        <w:rPr>
          <w:rFonts w:ascii="Times" w:hAnsi="Times"/>
        </w:rPr>
        <w:t>To do reformed learning activities (as operationalized by RTOP) in my class, I must stop doing other things, starting with lecture.  Hence I expect and require my students to</w:t>
      </w:r>
      <w:r w:rsidR="00EB6962">
        <w:rPr>
          <w:rFonts w:ascii="Times" w:hAnsi="Times"/>
        </w:rPr>
        <w:t xml:space="preserve"> </w:t>
      </w:r>
      <w:r>
        <w:rPr>
          <w:rFonts w:ascii="Times" w:hAnsi="Times"/>
        </w:rPr>
        <w:t xml:space="preserve">read their text on their own outside of class, and </w:t>
      </w:r>
      <w:r w:rsidR="00EB6962">
        <w:rPr>
          <w:rFonts w:ascii="Times" w:hAnsi="Times"/>
        </w:rPr>
        <w:t>one letter grade (10%) is predicated on turning in a reflective Reading Log on every chapter of our text</w:t>
      </w:r>
      <w:r w:rsidR="00E07587">
        <w:rPr>
          <w:rFonts w:ascii="Times" w:hAnsi="Times"/>
        </w:rPr>
        <w:t xml:space="preserve"> (roughly weekly)</w:t>
      </w:r>
      <w:r w:rsidR="00EB6962">
        <w:rPr>
          <w:rFonts w:ascii="Times" w:hAnsi="Times"/>
        </w:rPr>
        <w:t xml:space="preserve">.  I strongly </w:t>
      </w:r>
      <w:r w:rsidR="00E07587">
        <w:rPr>
          <w:rFonts w:ascii="Times" w:hAnsi="Times"/>
        </w:rPr>
        <w:t>and regularly</w:t>
      </w:r>
      <w:r w:rsidR="00EB6962">
        <w:rPr>
          <w:rFonts w:ascii="Times" w:hAnsi="Times"/>
        </w:rPr>
        <w:t xml:space="preserve"> encourage but do not assign credit for the out-of-class viewing of related physics video lectures and programs from MIT (Walter </w:t>
      </w:r>
      <w:proofErr w:type="spellStart"/>
      <w:r w:rsidR="00EB6962">
        <w:rPr>
          <w:rFonts w:ascii="Times" w:hAnsi="Times"/>
        </w:rPr>
        <w:t>Lewin’s</w:t>
      </w:r>
      <w:proofErr w:type="spellEnd"/>
      <w:r w:rsidR="00EB6962">
        <w:rPr>
          <w:rFonts w:ascii="Times" w:hAnsi="Times"/>
        </w:rPr>
        <w:t xml:space="preserve"> lectures) and </w:t>
      </w:r>
      <w:proofErr w:type="spellStart"/>
      <w:r w:rsidR="00E07587">
        <w:rPr>
          <w:rFonts w:ascii="Times" w:hAnsi="Times"/>
        </w:rPr>
        <w:t>CalTech</w:t>
      </w:r>
      <w:proofErr w:type="spellEnd"/>
      <w:r w:rsidR="00E07587">
        <w:rPr>
          <w:rFonts w:ascii="Times" w:hAnsi="Times"/>
        </w:rPr>
        <w:t xml:space="preserve"> (</w:t>
      </w:r>
      <w:hyperlink r:id="rId22" w:history="1">
        <w:r w:rsidR="00E07587" w:rsidRPr="006E0E7C">
          <w:rPr>
            <w:rStyle w:val="Hyperlink"/>
            <w:rFonts w:ascii="Times" w:hAnsi="Times"/>
          </w:rPr>
          <w:t>www.learner.com</w:t>
        </w:r>
      </w:hyperlink>
      <w:r w:rsidR="00E07587">
        <w:rPr>
          <w:rFonts w:ascii="Times" w:hAnsi="Times"/>
        </w:rPr>
        <w:t xml:space="preserve">, the Mechanical Universe and Beyond – especially the calculus programs).  </w:t>
      </w:r>
      <w:r w:rsidR="00EB6962">
        <w:rPr>
          <w:rFonts w:ascii="Times" w:hAnsi="Times"/>
        </w:rPr>
        <w:t>Some others have called this a “flipped cla</w:t>
      </w:r>
      <w:r w:rsidR="009C2532">
        <w:rPr>
          <w:rFonts w:ascii="Times" w:hAnsi="Times"/>
        </w:rPr>
        <w:t>ss” or a “post-</w:t>
      </w:r>
      <w:proofErr w:type="spellStart"/>
      <w:r w:rsidR="009C2532">
        <w:rPr>
          <w:rFonts w:ascii="Times" w:hAnsi="Times"/>
        </w:rPr>
        <w:t>Gutenburg</w:t>
      </w:r>
      <w:proofErr w:type="spellEnd"/>
      <w:r w:rsidR="009C2532">
        <w:rPr>
          <w:rFonts w:ascii="Times" w:hAnsi="Times"/>
        </w:rPr>
        <w:t xml:space="preserve"> class.”</w:t>
      </w:r>
    </w:p>
    <w:p w14:paraId="12814A0A" w14:textId="77777777" w:rsidR="004C1936" w:rsidRDefault="004C1936" w:rsidP="00B77A22">
      <w:pPr>
        <w:rPr>
          <w:rFonts w:ascii="Times" w:hAnsi="Times"/>
        </w:rPr>
      </w:pPr>
    </w:p>
    <w:p w14:paraId="76799306" w14:textId="310A49DD" w:rsidR="00E07587" w:rsidRDefault="00E07587" w:rsidP="00B77A22">
      <w:pPr>
        <w:rPr>
          <w:rFonts w:ascii="Times" w:hAnsi="Times"/>
        </w:rPr>
      </w:pPr>
      <w:r w:rsidRPr="009C2532">
        <w:rPr>
          <w:rFonts w:ascii="Times" w:hAnsi="Times"/>
          <w:highlight w:val="yellow"/>
        </w:rPr>
        <w:t>Show Reading Log form.</w:t>
      </w:r>
    </w:p>
    <w:p w14:paraId="32ACF4E9" w14:textId="77777777" w:rsidR="009C2532" w:rsidRDefault="009C2532" w:rsidP="00B77A22">
      <w:pPr>
        <w:rPr>
          <w:rFonts w:ascii="Times" w:hAnsi="Times"/>
        </w:rPr>
      </w:pPr>
    </w:p>
    <w:p w14:paraId="19502569" w14:textId="1574A57E" w:rsidR="009C2532" w:rsidRPr="009C2532" w:rsidRDefault="00480F08" w:rsidP="00B77A22">
      <w:pPr>
        <w:rPr>
          <w:rFonts w:ascii="Times" w:hAnsi="Times"/>
          <w:b/>
        </w:rPr>
      </w:pPr>
      <w:r>
        <w:rPr>
          <w:rFonts w:ascii="Times" w:hAnsi="Times"/>
          <w:b/>
        </w:rPr>
        <w:t>2.  Group d</w:t>
      </w:r>
      <w:r w:rsidR="009C2532" w:rsidRPr="009C2532">
        <w:rPr>
          <w:rFonts w:ascii="Times" w:hAnsi="Times"/>
          <w:b/>
        </w:rPr>
        <w:t>iscourse on few but well-selected PER-based / informed activities</w:t>
      </w:r>
    </w:p>
    <w:p w14:paraId="538DDCEA" w14:textId="0500D5A8" w:rsidR="006820C6" w:rsidRDefault="006820C6" w:rsidP="00B77A22">
      <w:pPr>
        <w:rPr>
          <w:rFonts w:ascii="Times" w:hAnsi="Times"/>
        </w:rPr>
      </w:pPr>
      <w:r>
        <w:rPr>
          <w:rFonts w:ascii="Times" w:hAnsi="Times"/>
        </w:rPr>
        <w:t>I’m a huge fan of student discourse (</w:t>
      </w:r>
      <w:proofErr w:type="spellStart"/>
      <w:r>
        <w:rPr>
          <w:rFonts w:ascii="Times" w:hAnsi="Times"/>
        </w:rPr>
        <w:t>Vygotsky</w:t>
      </w:r>
      <w:proofErr w:type="spellEnd"/>
      <w:r>
        <w:rPr>
          <w:rFonts w:ascii="Times" w:hAnsi="Times"/>
        </w:rPr>
        <w:t xml:space="preserve">), </w:t>
      </w:r>
      <w:r w:rsidR="004C1936">
        <w:rPr>
          <w:rFonts w:ascii="Times" w:hAnsi="Times"/>
        </w:rPr>
        <w:t xml:space="preserve">including guided controlled and grounded discourse and language, </w:t>
      </w:r>
      <w:r>
        <w:rPr>
          <w:rFonts w:ascii="Times" w:hAnsi="Times"/>
        </w:rPr>
        <w:t xml:space="preserve">hence “discourse on day one” in my classes, much small group discourse anchored by </w:t>
      </w:r>
      <w:r w:rsidR="004C1936">
        <w:rPr>
          <w:rFonts w:ascii="Times" w:hAnsi="Times"/>
        </w:rPr>
        <w:t xml:space="preserve">inexpensive </w:t>
      </w:r>
      <w:r>
        <w:rPr>
          <w:rFonts w:ascii="Times" w:hAnsi="Times"/>
        </w:rPr>
        <w:t>whiteboards</w:t>
      </w:r>
      <w:r w:rsidR="009C2532">
        <w:rPr>
          <w:rFonts w:ascii="Times" w:hAnsi="Times"/>
        </w:rPr>
        <w:t xml:space="preserve">.  Every significant  (PER based or informed) curricular activity worth doing is worth discourse, and there is a daily expectation for discourse and/or activity.  I log student comments and read them back daily, track who says what, and read back student descriptive language (harsh </w:t>
      </w:r>
      <w:proofErr w:type="spellStart"/>
      <w:r w:rsidR="009C2532">
        <w:rPr>
          <w:rFonts w:ascii="Times" w:hAnsi="Times"/>
        </w:rPr>
        <w:t>vs</w:t>
      </w:r>
      <w:proofErr w:type="spellEnd"/>
      <w:r w:rsidR="009C2532">
        <w:rPr>
          <w:rFonts w:ascii="Times" w:hAnsi="Times"/>
        </w:rPr>
        <w:t xml:space="preserve"> gentle light; a Dan </w:t>
      </w:r>
      <w:proofErr w:type="spellStart"/>
      <w:r w:rsidR="009C2532">
        <w:rPr>
          <w:rFonts w:ascii="Times" w:hAnsi="Times"/>
        </w:rPr>
        <w:t>vs</w:t>
      </w:r>
      <w:proofErr w:type="spellEnd"/>
      <w:r w:rsidR="009C2532">
        <w:rPr>
          <w:rFonts w:ascii="Times" w:hAnsi="Times"/>
        </w:rPr>
        <w:t xml:space="preserve"> a Jason filament).  In larger classes, I will warn quieter individuals and groups of my expectation for their participation, seeding information the whole class needs, and calling on fewer groups to present.  (Note comparison to Mazur’s Peer Instruction.)</w:t>
      </w:r>
    </w:p>
    <w:p w14:paraId="2293814F" w14:textId="77777777" w:rsidR="006820C6" w:rsidRDefault="006820C6" w:rsidP="00B77A22">
      <w:pPr>
        <w:rPr>
          <w:rFonts w:ascii="Times" w:hAnsi="Times"/>
        </w:rPr>
      </w:pPr>
    </w:p>
    <w:p w14:paraId="30077B91" w14:textId="50729B51" w:rsidR="00CC7D0D" w:rsidRDefault="00CC7D0D" w:rsidP="00B77A22">
      <w:pPr>
        <w:rPr>
          <w:rFonts w:ascii="Times" w:hAnsi="Times"/>
        </w:rPr>
      </w:pPr>
      <w:r>
        <w:rPr>
          <w:rFonts w:ascii="Times" w:hAnsi="Times"/>
        </w:rPr>
        <w:t xml:space="preserve">Discourse is where </w:t>
      </w:r>
      <w:proofErr w:type="spellStart"/>
      <w:r>
        <w:rPr>
          <w:rFonts w:ascii="Times" w:hAnsi="Times"/>
        </w:rPr>
        <w:t>Vygotskian</w:t>
      </w:r>
      <w:proofErr w:type="spellEnd"/>
      <w:r>
        <w:rPr>
          <w:rFonts w:ascii="Times" w:hAnsi="Times"/>
        </w:rPr>
        <w:t xml:space="preserve"> scaffolding (ZPD), </w:t>
      </w:r>
      <w:r w:rsidR="00FB34F0">
        <w:rPr>
          <w:rFonts w:ascii="Times" w:hAnsi="Times"/>
        </w:rPr>
        <w:t xml:space="preserve">developing a need for and then possible introducing new representations and </w:t>
      </w:r>
      <w:r>
        <w:rPr>
          <w:rFonts w:ascii="Times" w:hAnsi="Times"/>
        </w:rPr>
        <w:t>tools</w:t>
      </w:r>
      <w:r w:rsidR="00FB34F0">
        <w:rPr>
          <w:rFonts w:ascii="Times" w:hAnsi="Times"/>
        </w:rPr>
        <w:t xml:space="preserve"> (if not naturally emergent)</w:t>
      </w:r>
      <w:r>
        <w:rPr>
          <w:rFonts w:ascii="Times" w:hAnsi="Times"/>
        </w:rPr>
        <w:t xml:space="preserve">, </w:t>
      </w:r>
      <w:r w:rsidR="00FB34F0">
        <w:rPr>
          <w:rFonts w:ascii="Times" w:hAnsi="Times"/>
        </w:rPr>
        <w:t xml:space="preserve">student personal </w:t>
      </w:r>
      <w:proofErr w:type="spellStart"/>
      <w:r w:rsidR="00FB34F0">
        <w:rPr>
          <w:rFonts w:ascii="Times" w:hAnsi="Times"/>
        </w:rPr>
        <w:t>vs</w:t>
      </w:r>
      <w:proofErr w:type="spellEnd"/>
      <w:r w:rsidR="00FB34F0">
        <w:rPr>
          <w:rFonts w:ascii="Times" w:hAnsi="Times"/>
        </w:rPr>
        <w:t xml:space="preserve"> standardized vocabulary and locutions, agenda setting, </w:t>
      </w:r>
      <w:r w:rsidR="00480F08">
        <w:rPr>
          <w:rFonts w:ascii="Times" w:hAnsi="Times"/>
        </w:rPr>
        <w:t>scientific reasoning are introduced.  Individual reflective activities review the daily activity and discourse.</w:t>
      </w:r>
    </w:p>
    <w:p w14:paraId="36FD8760" w14:textId="5F151280" w:rsidR="00480F08" w:rsidRDefault="00480F08" w:rsidP="00B77A22">
      <w:pPr>
        <w:rPr>
          <w:rFonts w:ascii="Times" w:hAnsi="Times"/>
        </w:rPr>
      </w:pPr>
      <w:r>
        <w:rPr>
          <w:rFonts w:ascii="Times" w:hAnsi="Times"/>
        </w:rPr>
        <w:t>Note interplay between individual reflection -&gt; small group discourse -&gt; whole class discourse and reverse.  Groups are reconstituted every midterm (roughly 3X / semester) usually to provide wide ranges of abilities.</w:t>
      </w:r>
    </w:p>
    <w:p w14:paraId="2A1C3368" w14:textId="77777777" w:rsidR="00CC7D0D" w:rsidRDefault="00CC7D0D" w:rsidP="00B77A22">
      <w:pPr>
        <w:rPr>
          <w:rFonts w:ascii="Times" w:hAnsi="Times"/>
        </w:rPr>
      </w:pPr>
    </w:p>
    <w:p w14:paraId="46D8FDD7" w14:textId="42C1F621" w:rsidR="004C1936" w:rsidRDefault="004C1936" w:rsidP="00B77A22">
      <w:pPr>
        <w:rPr>
          <w:rFonts w:ascii="Times" w:hAnsi="Times"/>
        </w:rPr>
      </w:pPr>
      <w:r w:rsidRPr="004C1936">
        <w:rPr>
          <w:rFonts w:ascii="Times" w:hAnsi="Times"/>
        </w:rPr>
        <w:t>http://physicsed.buffalostate.edu/AZTEC/BP_WB/index.html</w:t>
      </w:r>
    </w:p>
    <w:p w14:paraId="64A082D5" w14:textId="5DBCD9F7" w:rsidR="006820C6" w:rsidRDefault="004C1936" w:rsidP="00B77A22">
      <w:pPr>
        <w:rPr>
          <w:rFonts w:ascii="Times" w:hAnsi="Times"/>
        </w:rPr>
      </w:pPr>
      <w:r>
        <w:rPr>
          <w:rFonts w:ascii="Times" w:hAnsi="Times"/>
          <w:noProof/>
        </w:rPr>
        <w:drawing>
          <wp:inline distT="0" distB="0" distL="0" distR="0" wp14:anchorId="4610A617" wp14:editId="0B169CF7">
            <wp:extent cx="5486400" cy="4114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86400" cy="4114800"/>
                    </a:xfrm>
                    <a:prstGeom prst="rect">
                      <a:avLst/>
                    </a:prstGeom>
                    <a:noFill/>
                    <a:ln>
                      <a:noFill/>
                    </a:ln>
                  </pic:spPr>
                </pic:pic>
              </a:graphicData>
            </a:graphic>
          </wp:inline>
        </w:drawing>
      </w:r>
    </w:p>
    <w:p w14:paraId="736E0A14" w14:textId="77777777" w:rsidR="006820C6" w:rsidRDefault="006820C6" w:rsidP="00B77A22">
      <w:pPr>
        <w:rPr>
          <w:rFonts w:ascii="Times" w:hAnsi="Times"/>
        </w:rPr>
      </w:pPr>
    </w:p>
    <w:p w14:paraId="25C50ABD" w14:textId="7AEF67C0" w:rsidR="004C1936" w:rsidRPr="00B77A22" w:rsidRDefault="004C1936" w:rsidP="00B77A22">
      <w:pPr>
        <w:rPr>
          <w:rFonts w:ascii="Times" w:hAnsi="Times"/>
        </w:rPr>
      </w:pPr>
      <w:r>
        <w:rPr>
          <w:rFonts w:ascii="Helvetica" w:hAnsi="Helvetica" w:cs="Helvetica"/>
          <w:noProof/>
        </w:rPr>
        <w:drawing>
          <wp:inline distT="0" distB="0" distL="0" distR="0" wp14:anchorId="2B6ED947" wp14:editId="42CE2F0A">
            <wp:extent cx="4064000" cy="3344545"/>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64000" cy="3344545"/>
                    </a:xfrm>
                    <a:prstGeom prst="rect">
                      <a:avLst/>
                    </a:prstGeom>
                    <a:noFill/>
                    <a:ln>
                      <a:noFill/>
                    </a:ln>
                  </pic:spPr>
                </pic:pic>
              </a:graphicData>
            </a:graphic>
          </wp:inline>
        </w:drawing>
      </w:r>
    </w:p>
    <w:p w14:paraId="3CB245CA" w14:textId="77777777" w:rsidR="00B77A22" w:rsidRPr="00B77A22" w:rsidRDefault="00B77A22" w:rsidP="00B77A22">
      <w:pPr>
        <w:pStyle w:val="ListParagraph"/>
        <w:numPr>
          <w:ilvl w:val="0"/>
          <w:numId w:val="4"/>
        </w:numPr>
        <w:rPr>
          <w:rFonts w:ascii="Times" w:hAnsi="Times"/>
        </w:rPr>
      </w:pPr>
    </w:p>
    <w:p w14:paraId="57BD6032" w14:textId="77777777" w:rsidR="00480F08" w:rsidRDefault="00480F08" w:rsidP="009A3D9F">
      <w:pPr>
        <w:rPr>
          <w:rFonts w:ascii="Times" w:hAnsi="Times"/>
        </w:rPr>
      </w:pPr>
    </w:p>
    <w:p w14:paraId="40BA4204" w14:textId="649EC148" w:rsidR="009A3D9F" w:rsidRPr="00480F08" w:rsidRDefault="00480F08" w:rsidP="009A3D9F">
      <w:pPr>
        <w:rPr>
          <w:rFonts w:ascii="Times" w:hAnsi="Times"/>
          <w:b/>
        </w:rPr>
      </w:pPr>
      <w:r w:rsidRPr="00480F08">
        <w:rPr>
          <w:rFonts w:ascii="Times" w:hAnsi="Times"/>
          <w:b/>
        </w:rPr>
        <w:t xml:space="preserve">3. </w:t>
      </w:r>
      <w:r w:rsidR="009A3D9F" w:rsidRPr="00480F08">
        <w:rPr>
          <w:rFonts w:ascii="Times" w:hAnsi="Times"/>
          <w:b/>
        </w:rPr>
        <w:t>Deliberately Reflective practices</w:t>
      </w:r>
      <w:r w:rsidRPr="00480F08">
        <w:rPr>
          <w:rFonts w:ascii="Times" w:hAnsi="Times"/>
          <w:b/>
        </w:rPr>
        <w:t xml:space="preserve">: Journaling &amp; </w:t>
      </w:r>
      <w:r w:rsidR="00032595" w:rsidRPr="00480F08">
        <w:rPr>
          <w:rFonts w:ascii="Times" w:hAnsi="Times"/>
          <w:b/>
        </w:rPr>
        <w:t>Learning Commentaries</w:t>
      </w:r>
    </w:p>
    <w:p w14:paraId="612EC78D" w14:textId="204FD816" w:rsidR="00480F08" w:rsidRDefault="00480F08" w:rsidP="009A3D9F">
      <w:pPr>
        <w:rPr>
          <w:rFonts w:ascii="Times" w:hAnsi="Times"/>
        </w:rPr>
      </w:pPr>
      <w:r>
        <w:rPr>
          <w:rFonts w:ascii="Times" w:hAnsi="Times"/>
        </w:rPr>
        <w:t>My students keep a physics journal collected about every three weeks.  Given the immense planning and valuation I place upon lengthy discourse on a few well-chosen activities, I want my students to intensively reflect on their work.  Every midterm exam my students also prepare a Learning Commentary</w:t>
      </w:r>
      <w:r w:rsidR="00195E9E">
        <w:rPr>
          <w:rFonts w:ascii="Times" w:hAnsi="Times"/>
        </w:rPr>
        <w:t>.  These are collectively worth another 20% of the course grade</w:t>
      </w:r>
      <w:r>
        <w:rPr>
          <w:rFonts w:ascii="Times" w:hAnsi="Times"/>
        </w:rPr>
        <w:t>.  Typical syllabus copy:</w:t>
      </w:r>
    </w:p>
    <w:p w14:paraId="514EA57C" w14:textId="77777777" w:rsidR="00480F08" w:rsidRDefault="00480F08" w:rsidP="009A3D9F">
      <w:pPr>
        <w:rPr>
          <w:rFonts w:ascii="Times" w:hAnsi="Times"/>
        </w:rPr>
      </w:pPr>
    </w:p>
    <w:p w14:paraId="4C3582A2" w14:textId="77777777" w:rsidR="00195E9E" w:rsidRPr="005579B2" w:rsidRDefault="00195E9E" w:rsidP="005579B2">
      <w:pPr>
        <w:rPr>
          <w:rFonts w:ascii="Monaco" w:hAnsi="Monaco"/>
          <w:b/>
          <w:sz w:val="20"/>
        </w:rPr>
      </w:pPr>
      <w:r w:rsidRPr="005579B2">
        <w:rPr>
          <w:rFonts w:ascii="Monaco" w:hAnsi="Monaco"/>
          <w:b/>
          <w:sz w:val="20"/>
        </w:rPr>
        <w:t>REFLECTIVE WRITINGS AND JOURNAL (20% OF GRADE):</w:t>
      </w:r>
    </w:p>
    <w:p w14:paraId="3BE15047" w14:textId="77777777" w:rsidR="00195E9E" w:rsidRPr="005579B2" w:rsidRDefault="00195E9E" w:rsidP="005579B2">
      <w:pPr>
        <w:rPr>
          <w:rFonts w:ascii="Monaco" w:hAnsi="Monaco"/>
          <w:sz w:val="20"/>
        </w:rPr>
      </w:pPr>
      <w:r w:rsidRPr="005579B2">
        <w:rPr>
          <w:rFonts w:ascii="Monaco" w:hAnsi="Monaco"/>
          <w:b/>
          <w:sz w:val="20"/>
        </w:rPr>
        <w:t xml:space="preserve">Reading Logs. </w:t>
      </w:r>
      <w:r w:rsidRPr="005579B2">
        <w:rPr>
          <w:rFonts w:ascii="Monaco" w:hAnsi="Monaco"/>
          <w:sz w:val="20"/>
        </w:rPr>
        <w:t xml:space="preserve"> A conscientiously completed one page reading log for each chapter, graded as satisfactory or unsatisfactory.</w:t>
      </w:r>
    </w:p>
    <w:p w14:paraId="4DD17BF3" w14:textId="77777777" w:rsidR="00195E9E" w:rsidRPr="005579B2" w:rsidRDefault="00195E9E" w:rsidP="005579B2">
      <w:pPr>
        <w:rPr>
          <w:rFonts w:ascii="Monaco" w:hAnsi="Monaco"/>
          <w:sz w:val="20"/>
        </w:rPr>
      </w:pPr>
      <w:proofErr w:type="gramStart"/>
      <w:r w:rsidRPr="005579B2">
        <w:rPr>
          <w:rFonts w:ascii="Monaco" w:hAnsi="Monaco"/>
          <w:b/>
          <w:sz w:val="20"/>
        </w:rPr>
        <w:t>Course Reflective Journal.</w:t>
      </w:r>
      <w:proofErr w:type="gramEnd"/>
      <w:r w:rsidRPr="005579B2">
        <w:rPr>
          <w:rFonts w:ascii="Monaco" w:hAnsi="Monaco"/>
          <w:b/>
          <w:sz w:val="20"/>
        </w:rPr>
        <w:t xml:space="preserve">  </w:t>
      </w:r>
      <w:r w:rsidRPr="005579B2">
        <w:rPr>
          <w:rFonts w:ascii="Monaco" w:hAnsi="Monaco"/>
          <w:sz w:val="20"/>
        </w:rPr>
        <w:t>Written in your own hand in a separate book with bound pages.</w:t>
      </w:r>
      <w:r w:rsidRPr="005579B2">
        <w:rPr>
          <w:rFonts w:ascii="Monaco" w:hAnsi="Monaco"/>
          <w:b/>
          <w:sz w:val="20"/>
        </w:rPr>
        <w:t xml:space="preserve"> </w:t>
      </w:r>
      <w:r w:rsidRPr="005579B2">
        <w:rPr>
          <w:rFonts w:ascii="Monaco" w:hAnsi="Monaco"/>
          <w:sz w:val="20"/>
        </w:rPr>
        <w:t xml:space="preserve">Put your name prominently on the cover, and do not put your name on your daily entries. No more than one entry per page.  Not to be written in or during class.  Do not erase entries; strike through and start a new entry, sentence or line.  Can be checked on any date during the regular course and will be checked at the end of the course during the final exam. </w:t>
      </w:r>
    </w:p>
    <w:p w14:paraId="788CF00B" w14:textId="77777777" w:rsidR="00195E9E" w:rsidRPr="005579B2" w:rsidRDefault="00195E9E" w:rsidP="005579B2">
      <w:pPr>
        <w:rPr>
          <w:rFonts w:ascii="Monaco" w:hAnsi="Monaco"/>
          <w:sz w:val="20"/>
        </w:rPr>
      </w:pPr>
      <w:r w:rsidRPr="005579B2">
        <w:rPr>
          <w:rFonts w:ascii="Monaco" w:hAnsi="Monaco"/>
          <w:sz w:val="20"/>
        </w:rPr>
        <w:t xml:space="preserve">0) Start with the date. </w:t>
      </w:r>
      <w:r w:rsidRPr="005579B2">
        <w:rPr>
          <w:rFonts w:ascii="Monaco" w:hAnsi="Monaco"/>
          <w:sz w:val="20"/>
        </w:rPr>
        <w:br/>
        <w:t xml:space="preserve">1) Summary list of activities from that day’s class. </w:t>
      </w:r>
      <w:r w:rsidRPr="005579B2">
        <w:rPr>
          <w:rFonts w:ascii="Monaco" w:hAnsi="Monaco"/>
          <w:sz w:val="20"/>
        </w:rPr>
        <w:br/>
        <w:t xml:space="preserve">2) What did I learn?  Please explain your reasoning.  Include sketches, figures, diagrams, equations, </w:t>
      </w:r>
      <w:proofErr w:type="gramStart"/>
      <w:r w:rsidRPr="005579B2">
        <w:rPr>
          <w:rFonts w:ascii="Monaco" w:hAnsi="Monaco"/>
          <w:sz w:val="20"/>
        </w:rPr>
        <w:t>graphs (or any other multiple representations) as appropriate and sufficient</w:t>
      </w:r>
      <w:proofErr w:type="gramEnd"/>
      <w:r w:rsidRPr="005579B2">
        <w:rPr>
          <w:rFonts w:ascii="Monaco" w:hAnsi="Monaco"/>
          <w:sz w:val="20"/>
        </w:rPr>
        <w:t xml:space="preserve">.  </w:t>
      </w:r>
      <w:r w:rsidRPr="005579B2">
        <w:rPr>
          <w:rFonts w:ascii="Monaco" w:hAnsi="Monaco"/>
          <w:sz w:val="20"/>
        </w:rPr>
        <w:br/>
        <w:t xml:space="preserve">3) What questions do I have to guide my thinking?  </w:t>
      </w:r>
    </w:p>
    <w:p w14:paraId="51E1BCDF" w14:textId="77777777" w:rsidR="00195E9E" w:rsidRPr="005579B2" w:rsidRDefault="00195E9E" w:rsidP="005579B2">
      <w:pPr>
        <w:rPr>
          <w:rFonts w:ascii="Monaco" w:hAnsi="Monaco"/>
          <w:sz w:val="20"/>
        </w:rPr>
      </w:pPr>
      <w:r w:rsidRPr="005579B2">
        <w:rPr>
          <w:rFonts w:ascii="Monaco" w:hAnsi="Monaco"/>
          <w:sz w:val="20"/>
        </w:rPr>
        <w:t>If you are absent:  Indicate date as ABSENT, list steps taken to make up the activity, and address the entry elements as best possible.</w:t>
      </w:r>
    </w:p>
    <w:p w14:paraId="73EE0108" w14:textId="77777777" w:rsidR="005579B2" w:rsidRPr="005579B2" w:rsidRDefault="005579B2" w:rsidP="005579B2">
      <w:pPr>
        <w:rPr>
          <w:rFonts w:ascii="Monaco" w:hAnsi="Monaco"/>
          <w:b/>
          <w:sz w:val="20"/>
        </w:rPr>
      </w:pPr>
    </w:p>
    <w:p w14:paraId="5C179FFC" w14:textId="77777777" w:rsidR="00195E9E" w:rsidRPr="005579B2" w:rsidRDefault="00195E9E" w:rsidP="005579B2">
      <w:pPr>
        <w:rPr>
          <w:rFonts w:ascii="Monaco" w:hAnsi="Monaco"/>
          <w:sz w:val="20"/>
        </w:rPr>
      </w:pPr>
      <w:r w:rsidRPr="005579B2">
        <w:rPr>
          <w:rFonts w:ascii="Monaco" w:hAnsi="Monaco"/>
          <w:b/>
          <w:sz w:val="20"/>
        </w:rPr>
        <w:t xml:space="preserve">Learning Commentaries.  </w:t>
      </w:r>
      <w:r w:rsidRPr="005579B2">
        <w:rPr>
          <w:rFonts w:ascii="Monaco" w:hAnsi="Monaco"/>
          <w:sz w:val="20"/>
        </w:rPr>
        <w:t xml:space="preserve">A </w:t>
      </w:r>
      <w:r w:rsidRPr="005579B2">
        <w:rPr>
          <w:rFonts w:ascii="Monaco" w:hAnsi="Monaco"/>
          <w:i/>
          <w:sz w:val="20"/>
        </w:rPr>
        <w:t>brief</w:t>
      </w:r>
      <w:r w:rsidRPr="005579B2">
        <w:rPr>
          <w:rFonts w:ascii="Monaco" w:hAnsi="Monaco"/>
          <w:sz w:val="20"/>
        </w:rPr>
        <w:t xml:space="preserve"> three paragraph formal essay written three times during the semester (at exams) reflecting upon your learning in the course.  A learning commentary is a story describing the evolution of your thoughts on ONE (per LC) single scientific idea.  You will describe your initial thoughts, activities, discussions that change or confirm how you think about the idea together with examples and your final scientific interpretation.  Learning commentaries are word-processed and you will hand in a paper copy in class and an electronic second copy through Angel.  I will give more detail in class.  Write your learning commentary starting from your diary and notes.  Learning commentaries are graded based upon the quality and quantity of your comments and examples, together with how you support claims for your final scientific ideas with specific data taken from classroom observations and activities. In particular, I will be looking for:</w:t>
      </w:r>
    </w:p>
    <w:p w14:paraId="116172BF" w14:textId="77777777" w:rsidR="00195E9E" w:rsidRPr="005579B2" w:rsidRDefault="00195E9E" w:rsidP="005579B2">
      <w:pPr>
        <w:rPr>
          <w:rFonts w:ascii="Monaco" w:hAnsi="Monaco"/>
          <w:sz w:val="20"/>
        </w:rPr>
      </w:pPr>
      <w:proofErr w:type="gramStart"/>
      <w:r w:rsidRPr="005579B2">
        <w:rPr>
          <w:rFonts w:ascii="Monaco" w:hAnsi="Monaco"/>
          <w:sz w:val="20"/>
        </w:rPr>
        <w:t>a</w:t>
      </w:r>
      <w:proofErr w:type="gramEnd"/>
      <w:r w:rsidRPr="005579B2">
        <w:rPr>
          <w:rFonts w:ascii="Monaco" w:hAnsi="Monaco"/>
          <w:sz w:val="20"/>
        </w:rPr>
        <w:t xml:space="preserve"> description of your ONE initial scientific idea based upon your previous life experiences, together with a description of your supporting evidence (with your original supporting evidence):</w:t>
      </w:r>
    </w:p>
    <w:p w14:paraId="627BC7F3" w14:textId="77777777" w:rsidR="00195E9E" w:rsidRPr="005579B2" w:rsidRDefault="00195E9E" w:rsidP="005579B2">
      <w:pPr>
        <w:rPr>
          <w:rFonts w:ascii="Monaco" w:hAnsi="Monaco"/>
          <w:sz w:val="20"/>
        </w:rPr>
      </w:pPr>
      <w:r w:rsidRPr="005579B2">
        <w:rPr>
          <w:rFonts w:ascii="Monaco" w:hAnsi="Monaco"/>
          <w:sz w:val="20"/>
        </w:rPr>
        <w:t xml:space="preserve"> </w:t>
      </w:r>
      <w:proofErr w:type="gramStart"/>
      <w:r w:rsidRPr="005579B2">
        <w:rPr>
          <w:rFonts w:ascii="Monaco" w:hAnsi="Monaco"/>
          <w:sz w:val="20"/>
        </w:rPr>
        <w:t>a</w:t>
      </w:r>
      <w:proofErr w:type="gramEnd"/>
      <w:r w:rsidRPr="005579B2">
        <w:rPr>
          <w:rFonts w:ascii="Monaco" w:hAnsi="Monaco"/>
          <w:sz w:val="20"/>
        </w:rPr>
        <w:t xml:space="preserve"> substantive discussion of how various class discussions and activities promoted change in your idea (with examples and supporting evidence); and</w:t>
      </w:r>
    </w:p>
    <w:p w14:paraId="41B2A8D1" w14:textId="77777777" w:rsidR="00195E9E" w:rsidRPr="005579B2" w:rsidRDefault="00195E9E" w:rsidP="005579B2">
      <w:pPr>
        <w:rPr>
          <w:rFonts w:ascii="Monaco" w:hAnsi="Monaco"/>
          <w:sz w:val="20"/>
        </w:rPr>
      </w:pPr>
      <w:proofErr w:type="gramStart"/>
      <w:r w:rsidRPr="005579B2">
        <w:rPr>
          <w:rFonts w:ascii="Monaco" w:hAnsi="Monaco"/>
          <w:sz w:val="20"/>
        </w:rPr>
        <w:t>a</w:t>
      </w:r>
      <w:proofErr w:type="gramEnd"/>
      <w:r w:rsidRPr="005579B2">
        <w:rPr>
          <w:rFonts w:ascii="Monaco" w:hAnsi="Monaco"/>
          <w:sz w:val="20"/>
        </w:rPr>
        <w:t xml:space="preserve"> brief description of your final scientific idea</w:t>
      </w:r>
    </w:p>
    <w:p w14:paraId="32218D46" w14:textId="77777777" w:rsidR="00195E9E" w:rsidRPr="005579B2" w:rsidRDefault="00195E9E" w:rsidP="009A3D9F">
      <w:pPr>
        <w:rPr>
          <w:rFonts w:ascii="Times" w:hAnsi="Times"/>
          <w:sz w:val="20"/>
        </w:rPr>
      </w:pPr>
    </w:p>
    <w:p w14:paraId="3969D261" w14:textId="0CAA8985" w:rsidR="00480F08" w:rsidRDefault="00480F08" w:rsidP="009A3D9F">
      <w:pPr>
        <w:rPr>
          <w:rFonts w:ascii="Times" w:hAnsi="Times"/>
        </w:rPr>
      </w:pPr>
      <w:r>
        <w:rPr>
          <w:rFonts w:ascii="Times" w:hAnsi="Times"/>
        </w:rPr>
        <w:t xml:space="preserve"> </w:t>
      </w:r>
      <w:r w:rsidR="005579B2" w:rsidRPr="005579B2">
        <w:rPr>
          <w:rFonts w:ascii="Times" w:hAnsi="Times"/>
          <w:highlight w:val="yellow"/>
        </w:rPr>
        <w:t>SHOW rubrics and examples of reflective activities</w:t>
      </w:r>
    </w:p>
    <w:p w14:paraId="2BB8AA4E" w14:textId="77777777" w:rsidR="00480F08" w:rsidRDefault="00480F08" w:rsidP="009A3D9F">
      <w:pPr>
        <w:rPr>
          <w:rFonts w:ascii="Times" w:hAnsi="Times"/>
        </w:rPr>
      </w:pPr>
    </w:p>
    <w:p w14:paraId="4483754F" w14:textId="666A4EB8" w:rsidR="00032595" w:rsidRPr="005579B2" w:rsidRDefault="00480F08" w:rsidP="009A3D9F">
      <w:pPr>
        <w:rPr>
          <w:rFonts w:ascii="Times" w:hAnsi="Times"/>
          <w:b/>
        </w:rPr>
      </w:pPr>
      <w:r w:rsidRPr="005579B2">
        <w:rPr>
          <w:rFonts w:ascii="Times" w:hAnsi="Times"/>
          <w:b/>
        </w:rPr>
        <w:t xml:space="preserve">Motivation: </w:t>
      </w:r>
      <w:r w:rsidR="00032595" w:rsidRPr="005579B2">
        <w:rPr>
          <w:rFonts w:ascii="Times" w:hAnsi="Times"/>
          <w:b/>
        </w:rPr>
        <w:t>Final projects</w:t>
      </w:r>
    </w:p>
    <w:p w14:paraId="4673A9B7" w14:textId="77777777" w:rsidR="00480F08" w:rsidRDefault="00480F08" w:rsidP="009A3D9F">
      <w:pPr>
        <w:rPr>
          <w:rFonts w:ascii="Times" w:hAnsi="Times"/>
        </w:rPr>
      </w:pPr>
    </w:p>
    <w:p w14:paraId="0511814B" w14:textId="77777777" w:rsidR="005579B2" w:rsidRPr="005579B2" w:rsidRDefault="005579B2" w:rsidP="005579B2">
      <w:pPr>
        <w:rPr>
          <w:rFonts w:ascii="Monaco" w:hAnsi="Monaco"/>
          <w:sz w:val="20"/>
        </w:rPr>
      </w:pPr>
      <w:r w:rsidRPr="005579B2">
        <w:rPr>
          <w:rFonts w:ascii="Monaco" w:hAnsi="Monaco"/>
          <w:b/>
          <w:sz w:val="20"/>
        </w:rPr>
        <w:t>PROJECT AND PRESENTATION (10% OF GRADE):</w:t>
      </w:r>
      <w:r w:rsidRPr="005579B2">
        <w:rPr>
          <w:rFonts w:ascii="Monaco" w:hAnsi="Monaco"/>
          <w:sz w:val="20"/>
        </w:rPr>
        <w:t xml:space="preserve"> You will be expected to complete a project related to a course topic (E&amp;M or Optics) of your choice, and present it in class.  This project will consist of a </w:t>
      </w:r>
      <w:r w:rsidRPr="005579B2">
        <w:rPr>
          <w:rFonts w:ascii="Monaco" w:hAnsi="Monaco"/>
          <w:b/>
          <w:sz w:val="20"/>
        </w:rPr>
        <w:t>brief</w:t>
      </w:r>
      <w:r w:rsidRPr="005579B2">
        <w:rPr>
          <w:rFonts w:ascii="Monaco" w:hAnsi="Monaco"/>
          <w:sz w:val="20"/>
        </w:rPr>
        <w:t xml:space="preserve"> 5-10 page double spaced word processed paper submitted both on paper and as an electronic attachment at the end of the course describing the construction of a device, or analyzing an effect related to a course topic.  You will use reviewed literature (journals) and the web as references.  You will make a 10-15 minute presentation upon your project to your peers in the last week of class.  A physical constructed artifact is typical, more details and rubrics will be forthcoming.</w:t>
      </w:r>
    </w:p>
    <w:p w14:paraId="5CD6D859" w14:textId="77777777" w:rsidR="005579B2" w:rsidRDefault="005579B2" w:rsidP="009A3D9F">
      <w:pPr>
        <w:rPr>
          <w:rFonts w:ascii="Times" w:hAnsi="Times"/>
        </w:rPr>
      </w:pPr>
    </w:p>
    <w:p w14:paraId="1EB31B3E" w14:textId="77777777" w:rsidR="009A3D9F" w:rsidRPr="00A449CA" w:rsidRDefault="009A3D9F">
      <w:pPr>
        <w:rPr>
          <w:rFonts w:ascii="Times" w:hAnsi="Times"/>
        </w:rPr>
      </w:pPr>
      <w:bookmarkStart w:id="0" w:name="_GoBack"/>
      <w:bookmarkEnd w:id="0"/>
    </w:p>
    <w:p w14:paraId="5828ED71" w14:textId="77777777" w:rsidR="000A5803" w:rsidRPr="00A449CA" w:rsidRDefault="000A5803">
      <w:pPr>
        <w:rPr>
          <w:rFonts w:ascii="Times" w:hAnsi="Times"/>
          <w:b/>
          <w:bCs/>
        </w:rPr>
      </w:pPr>
      <w:r w:rsidRPr="00A449CA">
        <w:rPr>
          <w:rFonts w:ascii="Times" w:hAnsi="Times"/>
          <w:b/>
          <w:bCs/>
        </w:rPr>
        <w:br w:type="page"/>
      </w:r>
    </w:p>
    <w:p w14:paraId="3529F2AD" w14:textId="77777777" w:rsidR="009A3D9F" w:rsidRPr="00A449CA" w:rsidRDefault="009A3D9F">
      <w:pPr>
        <w:rPr>
          <w:rFonts w:ascii="Times" w:hAnsi="Times"/>
          <w:b/>
          <w:bCs/>
        </w:rPr>
      </w:pPr>
      <w:r w:rsidRPr="00A449CA">
        <w:rPr>
          <w:rFonts w:ascii="Times" w:hAnsi="Times"/>
          <w:b/>
          <w:bCs/>
        </w:rPr>
        <w:t>References:</w:t>
      </w:r>
    </w:p>
    <w:p w14:paraId="254F9C88" w14:textId="77777777" w:rsidR="009A3D9F" w:rsidRPr="00A449CA" w:rsidRDefault="009A3D9F">
      <w:pPr>
        <w:rPr>
          <w:rFonts w:ascii="Times" w:hAnsi="Times"/>
        </w:rPr>
      </w:pPr>
    </w:p>
    <w:p w14:paraId="3B136799" w14:textId="77777777" w:rsidR="007E41D7" w:rsidRPr="00A449CA" w:rsidRDefault="007E41D7" w:rsidP="007E41D7">
      <w:pPr>
        <w:ind w:left="180" w:hanging="180"/>
        <w:rPr>
          <w:rFonts w:ascii="Times" w:hAnsi="Times"/>
        </w:rPr>
      </w:pPr>
      <w:r w:rsidRPr="00A449CA">
        <w:rPr>
          <w:rFonts w:ascii="Times" w:hAnsi="Times"/>
        </w:rPr>
        <w:t xml:space="preserve">A.E. Lawson et al., “Reforming and evaluating college science and mathematics instruction: Reformed teaching improves student achievement,” </w:t>
      </w:r>
      <w:r w:rsidRPr="00A449CA">
        <w:rPr>
          <w:rFonts w:ascii="Times" w:hAnsi="Times"/>
          <w:i/>
          <w:iCs/>
        </w:rPr>
        <w:t>J. Coll. Sci. Teach.</w:t>
      </w:r>
      <w:r w:rsidRPr="00A449CA">
        <w:rPr>
          <w:rFonts w:ascii="Times" w:hAnsi="Times"/>
          <w:b/>
          <w:bCs/>
        </w:rPr>
        <w:t xml:space="preserve"> </w:t>
      </w:r>
      <w:proofErr w:type="gramStart"/>
      <w:r w:rsidRPr="00A449CA">
        <w:rPr>
          <w:rFonts w:ascii="Times" w:hAnsi="Times"/>
          <w:b/>
          <w:bCs/>
        </w:rPr>
        <w:t>31</w:t>
      </w:r>
      <w:r w:rsidRPr="00A449CA">
        <w:rPr>
          <w:rFonts w:ascii="Times" w:hAnsi="Times"/>
        </w:rPr>
        <w:t>, 388–393 (March/April 2002).</w:t>
      </w:r>
      <w:proofErr w:type="gramEnd"/>
    </w:p>
    <w:p w14:paraId="01108B7C" w14:textId="77777777" w:rsidR="007E41D7" w:rsidRPr="00A449CA" w:rsidRDefault="007E41D7" w:rsidP="007E41D7">
      <w:pPr>
        <w:ind w:left="180" w:hanging="180"/>
        <w:rPr>
          <w:rFonts w:ascii="Times" w:hAnsi="Times"/>
        </w:rPr>
      </w:pPr>
      <w:r w:rsidRPr="00A449CA">
        <w:rPr>
          <w:rFonts w:ascii="Times" w:hAnsi="Times"/>
        </w:rPr>
        <w:t xml:space="preserve">D.L. </w:t>
      </w:r>
      <w:proofErr w:type="spellStart"/>
      <w:r w:rsidRPr="00A449CA">
        <w:rPr>
          <w:rFonts w:ascii="Times" w:hAnsi="Times"/>
        </w:rPr>
        <w:t>MacIsaac</w:t>
      </w:r>
      <w:proofErr w:type="spellEnd"/>
      <w:r w:rsidRPr="00A449CA">
        <w:rPr>
          <w:rFonts w:ascii="Times" w:hAnsi="Times"/>
        </w:rPr>
        <w:t xml:space="preserve"> and K. A. Falconer.  "Reforming physics instruction via RTOP," </w:t>
      </w:r>
      <w:r w:rsidRPr="00A449CA">
        <w:rPr>
          <w:rFonts w:ascii="Times" w:hAnsi="Times"/>
          <w:i/>
          <w:iCs/>
        </w:rPr>
        <w:t>Phys. Teach.</w:t>
      </w:r>
      <w:r w:rsidRPr="00A449CA">
        <w:rPr>
          <w:rFonts w:ascii="Times" w:hAnsi="Times"/>
        </w:rPr>
        <w:t xml:space="preserve"> </w:t>
      </w:r>
      <w:proofErr w:type="gramStart"/>
      <w:r w:rsidRPr="00A449CA">
        <w:rPr>
          <w:rFonts w:ascii="Times" w:hAnsi="Times"/>
          <w:b/>
          <w:bCs/>
        </w:rPr>
        <w:t>40</w:t>
      </w:r>
      <w:r w:rsidRPr="00A449CA">
        <w:rPr>
          <w:rFonts w:ascii="Times" w:hAnsi="Times"/>
        </w:rPr>
        <w:t xml:space="preserve"> (8), 479-485 (Nov 2002).</w:t>
      </w:r>
      <w:proofErr w:type="gramEnd"/>
    </w:p>
    <w:p w14:paraId="3CA4E87E" w14:textId="77777777" w:rsidR="009A3D9F" w:rsidRPr="00A449CA" w:rsidRDefault="009A3D9F" w:rsidP="000A5803">
      <w:pPr>
        <w:ind w:left="180" w:hanging="180"/>
        <w:rPr>
          <w:rFonts w:ascii="Times" w:hAnsi="Times"/>
        </w:rPr>
      </w:pPr>
      <w:proofErr w:type="gramStart"/>
      <w:r w:rsidRPr="00A449CA">
        <w:rPr>
          <w:rFonts w:ascii="Times" w:hAnsi="Times"/>
        </w:rPr>
        <w:t xml:space="preserve">Falconer, K.A., Joshua, M., &amp; </w:t>
      </w:r>
      <w:proofErr w:type="spellStart"/>
      <w:r w:rsidRPr="00A449CA">
        <w:rPr>
          <w:rFonts w:ascii="Times" w:hAnsi="Times"/>
        </w:rPr>
        <w:t>Desbien</w:t>
      </w:r>
      <w:proofErr w:type="spellEnd"/>
      <w:r w:rsidRPr="00A449CA">
        <w:rPr>
          <w:rFonts w:ascii="Times" w:hAnsi="Times"/>
        </w:rPr>
        <w:t xml:space="preserve"> D. (2003) (Authors &amp; Producers; SUNY-BSC Production; </w:t>
      </w:r>
      <w:proofErr w:type="spellStart"/>
      <w:r w:rsidRPr="00A449CA">
        <w:rPr>
          <w:rFonts w:ascii="Times" w:hAnsi="Times"/>
        </w:rPr>
        <w:t>MacIsaac</w:t>
      </w:r>
      <w:proofErr w:type="spellEnd"/>
      <w:r w:rsidRPr="00A449CA">
        <w:rPr>
          <w:rFonts w:ascii="Times" w:hAnsi="Times"/>
        </w:rPr>
        <w:t xml:space="preserve"> analysis).</w:t>
      </w:r>
      <w:proofErr w:type="gramEnd"/>
      <w:r w:rsidRPr="00A449CA">
        <w:rPr>
          <w:rFonts w:ascii="Times" w:hAnsi="Times"/>
        </w:rPr>
        <w:t xml:space="preserve">  </w:t>
      </w:r>
      <w:r w:rsidRPr="00A449CA">
        <w:rPr>
          <w:rFonts w:ascii="Times" w:hAnsi="Times"/>
          <w:i/>
          <w:iCs/>
        </w:rPr>
        <w:t xml:space="preserve">RTOP Video 4: Modeling via Intensive Student Discourse. </w:t>
      </w:r>
      <w:proofErr w:type="gramStart"/>
      <w:r w:rsidRPr="00A449CA">
        <w:rPr>
          <w:rFonts w:ascii="Times" w:hAnsi="Times"/>
        </w:rPr>
        <w:t>[QuickTime Web Streamed Video 10:15].</w:t>
      </w:r>
      <w:proofErr w:type="gramEnd"/>
      <w:r w:rsidRPr="00A449CA">
        <w:rPr>
          <w:rFonts w:ascii="Times" w:hAnsi="Times"/>
        </w:rPr>
        <w:t xml:space="preserve">  Buffalo, NY: Authors.   Retrieved December 6, 2013, from </w:t>
      </w:r>
      <w:r w:rsidRPr="00A449CA">
        <w:rPr>
          <w:rFonts w:ascii="Times" w:hAnsi="Times"/>
        </w:rPr>
        <w:br/>
        <w:t>&lt;http://PhysicsEd.BuffaloState.Edu/pubs/AAPT/EdmontonDec2013&gt;.</w:t>
      </w:r>
    </w:p>
    <w:p w14:paraId="1D781021" w14:textId="77777777" w:rsidR="009A3D9F" w:rsidRPr="00A449CA" w:rsidRDefault="009A3D9F" w:rsidP="000A5803">
      <w:pPr>
        <w:ind w:left="180" w:hanging="180"/>
        <w:rPr>
          <w:rFonts w:ascii="Times" w:hAnsi="Times"/>
        </w:rPr>
      </w:pPr>
      <w:proofErr w:type="gramStart"/>
      <w:r w:rsidRPr="00A449CA">
        <w:rPr>
          <w:rFonts w:ascii="Times" w:hAnsi="Times"/>
        </w:rPr>
        <w:t xml:space="preserve">Falconer, K.A. &amp; </w:t>
      </w:r>
      <w:proofErr w:type="spellStart"/>
      <w:r w:rsidRPr="00A449CA">
        <w:rPr>
          <w:rFonts w:ascii="Times" w:hAnsi="Times"/>
        </w:rPr>
        <w:t>MacIsaac</w:t>
      </w:r>
      <w:proofErr w:type="spellEnd"/>
      <w:r w:rsidRPr="00A449CA">
        <w:rPr>
          <w:rFonts w:ascii="Times" w:hAnsi="Times"/>
        </w:rPr>
        <w:t>, D.L. (2004) (Authors &amp; Pro</w:t>
      </w:r>
      <w:r w:rsidR="000A5803" w:rsidRPr="00A449CA">
        <w:rPr>
          <w:rFonts w:ascii="Times" w:hAnsi="Times"/>
        </w:rPr>
        <w:t>ducers; SUNY-BSC Production).</w:t>
      </w:r>
      <w:proofErr w:type="gramEnd"/>
      <w:r w:rsidR="000A5803" w:rsidRPr="00A449CA">
        <w:rPr>
          <w:rFonts w:ascii="Times" w:hAnsi="Times"/>
        </w:rPr>
        <w:t xml:space="preserve">  </w:t>
      </w:r>
      <w:r w:rsidRPr="00A449CA">
        <w:rPr>
          <w:rFonts w:ascii="Times" w:hAnsi="Times"/>
          <w:i/>
          <w:iCs/>
        </w:rPr>
        <w:t>Reformed Teaching Methods: Think Pair Share</w:t>
      </w:r>
      <w:r w:rsidRPr="00A449CA">
        <w:rPr>
          <w:rFonts w:ascii="Times" w:hAnsi="Times"/>
        </w:rPr>
        <w:t xml:space="preserve">. </w:t>
      </w:r>
      <w:proofErr w:type="gramStart"/>
      <w:r w:rsidRPr="00A449CA">
        <w:rPr>
          <w:rFonts w:ascii="Times" w:hAnsi="Times"/>
        </w:rPr>
        <w:t>[QuickTime Web Streamed Video 12:02].</w:t>
      </w:r>
      <w:proofErr w:type="gramEnd"/>
      <w:r w:rsidRPr="00A449CA">
        <w:rPr>
          <w:rFonts w:ascii="Times" w:hAnsi="Times"/>
        </w:rPr>
        <w:t xml:space="preserve">  Buffalo, NY: Authors.   Retrieved December 6, 2013, from </w:t>
      </w:r>
      <w:r w:rsidRPr="00A449CA">
        <w:rPr>
          <w:rFonts w:ascii="Times" w:hAnsi="Times"/>
        </w:rPr>
        <w:br/>
        <w:t>&lt;http://PhysicsEd.BuffaloState.Edu/pubs/AAPT/EdmontonDec2013&gt;.</w:t>
      </w:r>
    </w:p>
    <w:p w14:paraId="3F5F3B25" w14:textId="77777777" w:rsidR="007E41D7" w:rsidRPr="00A449CA" w:rsidRDefault="007E41D7" w:rsidP="007E41D7">
      <w:pPr>
        <w:ind w:left="180" w:hanging="180"/>
        <w:rPr>
          <w:rFonts w:ascii="Times" w:hAnsi="Times"/>
        </w:rPr>
      </w:pPr>
      <w:r w:rsidRPr="00A449CA">
        <w:rPr>
          <w:rFonts w:ascii="Times" w:hAnsi="Times"/>
        </w:rPr>
        <w:t xml:space="preserve">M. </w:t>
      </w:r>
      <w:proofErr w:type="spellStart"/>
      <w:r w:rsidRPr="00A449CA">
        <w:rPr>
          <w:rFonts w:ascii="Times" w:hAnsi="Times"/>
        </w:rPr>
        <w:t>Piburn</w:t>
      </w:r>
      <w:proofErr w:type="spellEnd"/>
      <w:r w:rsidRPr="00A449CA">
        <w:rPr>
          <w:rFonts w:ascii="Times" w:hAnsi="Times"/>
        </w:rPr>
        <w:t xml:space="preserve">, D. Sawada, K. Falconer, J. Turley, R. </w:t>
      </w:r>
      <w:proofErr w:type="spellStart"/>
      <w:r w:rsidRPr="00A449CA">
        <w:rPr>
          <w:rFonts w:ascii="Times" w:hAnsi="Times"/>
        </w:rPr>
        <w:t>Benford</w:t>
      </w:r>
      <w:proofErr w:type="spellEnd"/>
      <w:r w:rsidRPr="00A449CA">
        <w:rPr>
          <w:rFonts w:ascii="Times" w:hAnsi="Times"/>
        </w:rPr>
        <w:t xml:space="preserve">, and I. Bloom. "Reformed Teaching Observation Protocol (RTOP)." ACEPT IN-003. </w:t>
      </w:r>
      <w:proofErr w:type="gramStart"/>
      <w:r w:rsidRPr="00A449CA">
        <w:rPr>
          <w:rFonts w:ascii="Times" w:hAnsi="Times"/>
        </w:rPr>
        <w:t>(ACEPT, 2000).</w:t>
      </w:r>
      <w:proofErr w:type="gramEnd"/>
      <w:r w:rsidRPr="00A449CA">
        <w:rPr>
          <w:rFonts w:ascii="Times" w:hAnsi="Times"/>
        </w:rPr>
        <w:t xml:space="preserve"> The RTOP rubric form, training manual, statistical reference manuals, and sample scored video vignettes are all available from &lt;http://PhysicsEd.BuffaloState.EduAZTEC/rtop/&gt; under RESOURCES. </w:t>
      </w:r>
    </w:p>
    <w:p w14:paraId="45CFEB7F" w14:textId="77777777" w:rsidR="000A5803" w:rsidRPr="00A449CA" w:rsidRDefault="000A5803" w:rsidP="000A5803">
      <w:pPr>
        <w:ind w:left="180" w:hanging="180"/>
        <w:rPr>
          <w:rFonts w:ascii="Times" w:hAnsi="Times"/>
          <w:bCs/>
        </w:rPr>
      </w:pPr>
      <w:r w:rsidRPr="00A449CA">
        <w:rPr>
          <w:rFonts w:ascii="Times" w:hAnsi="Times"/>
          <w:bCs/>
        </w:rPr>
        <w:t xml:space="preserve">Piaget, J. &amp; Garcia, R. (1989). </w:t>
      </w:r>
      <w:proofErr w:type="gramStart"/>
      <w:r w:rsidRPr="00A449CA">
        <w:rPr>
          <w:rFonts w:ascii="Times" w:hAnsi="Times"/>
          <w:bCs/>
        </w:rPr>
        <w:t xml:space="preserve">(Trans H. Fielder; </w:t>
      </w:r>
      <w:proofErr w:type="spellStart"/>
      <w:r w:rsidRPr="00A449CA">
        <w:rPr>
          <w:rFonts w:ascii="Times" w:hAnsi="Times"/>
          <w:bCs/>
        </w:rPr>
        <w:t>orig</w:t>
      </w:r>
      <w:proofErr w:type="spellEnd"/>
      <w:r w:rsidRPr="00A449CA">
        <w:rPr>
          <w:rFonts w:ascii="Times" w:hAnsi="Times"/>
          <w:bCs/>
        </w:rPr>
        <w:t xml:space="preserve"> 1983).</w:t>
      </w:r>
      <w:proofErr w:type="gramEnd"/>
      <w:r w:rsidRPr="00A449CA">
        <w:rPr>
          <w:rFonts w:ascii="Times" w:hAnsi="Times"/>
          <w:bCs/>
        </w:rPr>
        <w:t xml:space="preserve"> </w:t>
      </w:r>
      <w:proofErr w:type="gramStart"/>
      <w:r w:rsidRPr="00A449CA">
        <w:rPr>
          <w:rFonts w:ascii="Times" w:hAnsi="Times"/>
          <w:bCs/>
          <w:i/>
          <w:iCs/>
        </w:rPr>
        <w:t>Psychogenesis and the history of science</w:t>
      </w:r>
      <w:r w:rsidRPr="00A449CA">
        <w:rPr>
          <w:rFonts w:ascii="Times" w:hAnsi="Times"/>
          <w:bCs/>
        </w:rPr>
        <w:t>.</w:t>
      </w:r>
      <w:proofErr w:type="gramEnd"/>
      <w:r w:rsidRPr="00A449CA">
        <w:rPr>
          <w:rFonts w:ascii="Times" w:hAnsi="Times"/>
          <w:bCs/>
        </w:rPr>
        <w:t xml:space="preserve">   New York: Columbia University Press.  </w:t>
      </w:r>
    </w:p>
    <w:p w14:paraId="0BEEDEED" w14:textId="16FDAB9B" w:rsidR="00EB6962" w:rsidRPr="00EB6962" w:rsidRDefault="00EB6962" w:rsidP="00EB6962">
      <w:pPr>
        <w:ind w:left="180" w:hanging="180"/>
        <w:rPr>
          <w:rFonts w:ascii="Times" w:hAnsi="Times"/>
        </w:rPr>
      </w:pPr>
      <w:proofErr w:type="gramStart"/>
      <w:r w:rsidRPr="00EB6962">
        <w:rPr>
          <w:rFonts w:ascii="Times" w:hAnsi="Times"/>
        </w:rPr>
        <w:t xml:space="preserve">Sawada, D., </w:t>
      </w:r>
      <w:proofErr w:type="spellStart"/>
      <w:r w:rsidRPr="00EB6962">
        <w:rPr>
          <w:rFonts w:ascii="Times" w:hAnsi="Times"/>
        </w:rPr>
        <w:t>Piburn</w:t>
      </w:r>
      <w:proofErr w:type="spellEnd"/>
      <w:r w:rsidRPr="00EB6962">
        <w:rPr>
          <w:rFonts w:ascii="Times" w:hAnsi="Times"/>
        </w:rPr>
        <w:t xml:space="preserve">, M., Falconer, K., Turley, J. </w:t>
      </w:r>
      <w:proofErr w:type="spellStart"/>
      <w:r w:rsidRPr="00EB6962">
        <w:rPr>
          <w:rFonts w:ascii="Times" w:hAnsi="Times"/>
        </w:rPr>
        <w:t>Benford</w:t>
      </w:r>
      <w:proofErr w:type="spellEnd"/>
      <w:r w:rsidRPr="00EB6962">
        <w:rPr>
          <w:rFonts w:ascii="Times" w:hAnsi="Times"/>
        </w:rPr>
        <w:t>, R., Bloom, I. (2000).</w:t>
      </w:r>
      <w:proofErr w:type="gramEnd"/>
      <w:r w:rsidRPr="00EB6962">
        <w:rPr>
          <w:rFonts w:ascii="Times" w:hAnsi="Times"/>
        </w:rPr>
        <w:t xml:space="preserve"> </w:t>
      </w:r>
      <w:proofErr w:type="gramStart"/>
      <w:r w:rsidRPr="00EB6962">
        <w:rPr>
          <w:rFonts w:ascii="Times" w:hAnsi="Times"/>
        </w:rPr>
        <w:t>Reformed Teaching Observation Protocol (RTOP).</w:t>
      </w:r>
      <w:proofErr w:type="gramEnd"/>
      <w:r w:rsidRPr="00EB6962">
        <w:rPr>
          <w:rFonts w:ascii="Times" w:hAnsi="Times"/>
        </w:rPr>
        <w:t xml:space="preserve"> ACEPT IN-01,</w:t>
      </w:r>
      <w:r>
        <w:rPr>
          <w:rFonts w:ascii="Times" w:hAnsi="Times"/>
        </w:rPr>
        <w:t xml:space="preserve"> </w:t>
      </w:r>
      <w:hyperlink r:id="rId25" w:history="1">
        <w:r w:rsidRPr="00EB6962">
          <w:rPr>
            <w:rStyle w:val="Hyperlink"/>
            <w:rFonts w:ascii="Times" w:hAnsi="Times"/>
          </w:rPr>
          <w:t>http://physicsed.buffalostate.edu/pubs/RTOP/</w:t>
        </w:r>
      </w:hyperlink>
      <w:proofErr w:type="gramStart"/>
      <w:r w:rsidRPr="00EB6962">
        <w:rPr>
          <w:rFonts w:ascii="Times" w:hAnsi="Times"/>
        </w:rPr>
        <w:t> . </w:t>
      </w:r>
      <w:proofErr w:type="gramEnd"/>
    </w:p>
    <w:p w14:paraId="0CA45C9F" w14:textId="65EADF12" w:rsidR="00EB6962" w:rsidRDefault="00EB6962" w:rsidP="00EB6962">
      <w:pPr>
        <w:ind w:left="180" w:hanging="180"/>
        <w:rPr>
          <w:rFonts w:ascii="Times" w:hAnsi="Times"/>
        </w:rPr>
      </w:pPr>
      <w:r w:rsidRPr="00EB6962">
        <w:rPr>
          <w:rFonts w:ascii="Times" w:hAnsi="Times"/>
        </w:rPr>
        <w:t xml:space="preserve"> Sawada, D. and </w:t>
      </w:r>
      <w:proofErr w:type="spellStart"/>
      <w:r w:rsidRPr="00EB6962">
        <w:rPr>
          <w:rFonts w:ascii="Times" w:hAnsi="Times"/>
        </w:rPr>
        <w:t>Piburn</w:t>
      </w:r>
      <w:proofErr w:type="spellEnd"/>
      <w:r w:rsidRPr="00EB6962">
        <w:rPr>
          <w:rFonts w:ascii="Times" w:hAnsi="Times"/>
        </w:rPr>
        <w:t xml:space="preserve">, M. (2000). </w:t>
      </w:r>
      <w:proofErr w:type="gramStart"/>
      <w:r w:rsidRPr="00EB6962">
        <w:rPr>
          <w:rFonts w:ascii="Times" w:hAnsi="Times"/>
        </w:rPr>
        <w:t>Reformed Teaching Observation Protocol (RTOP) Training Manual.</w:t>
      </w:r>
      <w:proofErr w:type="gramEnd"/>
      <w:r w:rsidRPr="00EB6962">
        <w:rPr>
          <w:rFonts w:ascii="Times" w:hAnsi="Times"/>
        </w:rPr>
        <w:t xml:space="preserve"> ACEPT IN-02,</w:t>
      </w:r>
      <w:hyperlink r:id="rId26" w:history="1">
        <w:r w:rsidRPr="00EB6962">
          <w:rPr>
            <w:rStyle w:val="Hyperlink"/>
            <w:rFonts w:ascii="Times" w:hAnsi="Times"/>
          </w:rPr>
          <w:t>http://physicsed.buffalostate.edu/pubs/RTOP/</w:t>
        </w:r>
      </w:hyperlink>
      <w:r>
        <w:rPr>
          <w:rFonts w:ascii="Times" w:hAnsi="Times"/>
        </w:rPr>
        <w:t>.</w:t>
      </w:r>
    </w:p>
    <w:p w14:paraId="69015CD8" w14:textId="77777777" w:rsidR="007E41D7" w:rsidRDefault="007E41D7" w:rsidP="007E41D7">
      <w:pPr>
        <w:ind w:left="180" w:hanging="180"/>
        <w:rPr>
          <w:rFonts w:ascii="Times" w:hAnsi="Times"/>
        </w:rPr>
      </w:pPr>
      <w:r w:rsidRPr="00A449CA">
        <w:rPr>
          <w:rFonts w:ascii="Times" w:hAnsi="Times"/>
        </w:rPr>
        <w:t xml:space="preserve">Thornton, R.K. (2002).  Uncommon knowledge: Student behavior correlated to conceptual learning.  </w:t>
      </w:r>
      <w:proofErr w:type="gramStart"/>
      <w:r w:rsidRPr="00A449CA">
        <w:rPr>
          <w:rFonts w:ascii="Times" w:hAnsi="Times"/>
        </w:rPr>
        <w:t>Unpublished manuscript available from the author.</w:t>
      </w:r>
      <w:proofErr w:type="gramEnd"/>
    </w:p>
    <w:p w14:paraId="19A5562E" w14:textId="77777777" w:rsidR="00EB6962" w:rsidRDefault="00EB6962" w:rsidP="00EB6962">
      <w:pPr>
        <w:ind w:left="180" w:hanging="180"/>
        <w:rPr>
          <w:rFonts w:ascii="Times" w:hAnsi="Times"/>
        </w:rPr>
      </w:pPr>
      <w:proofErr w:type="spellStart"/>
      <w:r w:rsidRPr="00EB6962">
        <w:rPr>
          <w:rFonts w:ascii="Times" w:hAnsi="Times"/>
        </w:rPr>
        <w:t>Vygotsky</w:t>
      </w:r>
      <w:proofErr w:type="spellEnd"/>
      <w:r w:rsidRPr="00EB6962">
        <w:rPr>
          <w:rFonts w:ascii="Times" w:hAnsi="Times"/>
        </w:rPr>
        <w:t xml:space="preserve">, L.S. (1997). </w:t>
      </w:r>
      <w:proofErr w:type="gramStart"/>
      <w:r w:rsidRPr="00EB6962">
        <w:rPr>
          <w:rFonts w:ascii="Times" w:hAnsi="Times"/>
        </w:rPr>
        <w:t xml:space="preserve">(Revised and edited, A. </w:t>
      </w:r>
      <w:proofErr w:type="spellStart"/>
      <w:r w:rsidRPr="00EB6962">
        <w:rPr>
          <w:rFonts w:ascii="Times" w:hAnsi="Times"/>
        </w:rPr>
        <w:t>Kozulin</w:t>
      </w:r>
      <w:proofErr w:type="spellEnd"/>
      <w:r w:rsidRPr="00EB6962">
        <w:rPr>
          <w:rFonts w:ascii="Times" w:hAnsi="Times"/>
        </w:rPr>
        <w:t>).</w:t>
      </w:r>
      <w:proofErr w:type="gramEnd"/>
      <w:r w:rsidRPr="00EB6962">
        <w:rPr>
          <w:rFonts w:ascii="Times" w:hAnsi="Times"/>
        </w:rPr>
        <w:t xml:space="preserve"> </w:t>
      </w:r>
      <w:proofErr w:type="gramStart"/>
      <w:r w:rsidRPr="00EB6962">
        <w:rPr>
          <w:rFonts w:ascii="Times" w:hAnsi="Times"/>
        </w:rPr>
        <w:t>Thought and language.</w:t>
      </w:r>
      <w:proofErr w:type="gramEnd"/>
      <w:r w:rsidRPr="00EB6962">
        <w:rPr>
          <w:rFonts w:ascii="Times" w:hAnsi="Times"/>
        </w:rPr>
        <w:t xml:space="preserve"> MIT: Cambridge.</w:t>
      </w:r>
    </w:p>
    <w:p w14:paraId="7BCB65C9" w14:textId="76E7D2BD" w:rsidR="00EB6962" w:rsidRPr="00EB6962" w:rsidRDefault="00EB6962" w:rsidP="00EB6962">
      <w:pPr>
        <w:ind w:left="180" w:hanging="180"/>
        <w:rPr>
          <w:rFonts w:ascii="Times" w:hAnsi="Times"/>
        </w:rPr>
      </w:pPr>
      <w:proofErr w:type="gramStart"/>
      <w:r w:rsidRPr="00EB6962">
        <w:rPr>
          <w:rFonts w:ascii="Times" w:hAnsi="Times"/>
        </w:rPr>
        <w:t xml:space="preserve">Wells, M., </w:t>
      </w:r>
      <w:proofErr w:type="spellStart"/>
      <w:r w:rsidRPr="00EB6962">
        <w:rPr>
          <w:rFonts w:ascii="Times" w:hAnsi="Times"/>
        </w:rPr>
        <w:t>Hestenes</w:t>
      </w:r>
      <w:proofErr w:type="spellEnd"/>
      <w:r w:rsidRPr="00EB6962">
        <w:rPr>
          <w:rFonts w:ascii="Times" w:hAnsi="Times"/>
        </w:rPr>
        <w:t xml:space="preserve">, D. &amp; </w:t>
      </w:r>
      <w:proofErr w:type="spellStart"/>
      <w:r w:rsidRPr="00EB6962">
        <w:rPr>
          <w:rFonts w:ascii="Times" w:hAnsi="Times"/>
        </w:rPr>
        <w:t>Swackhamer</w:t>
      </w:r>
      <w:proofErr w:type="spellEnd"/>
      <w:r w:rsidRPr="00EB6962">
        <w:rPr>
          <w:rFonts w:ascii="Times" w:hAnsi="Times"/>
        </w:rPr>
        <w:t>, G. (1995).</w:t>
      </w:r>
      <w:proofErr w:type="gramEnd"/>
      <w:r w:rsidRPr="00EB6962">
        <w:rPr>
          <w:rFonts w:ascii="Times" w:hAnsi="Times"/>
        </w:rPr>
        <w:t xml:space="preserve"> A modeling method for high school physics instruction. </w:t>
      </w:r>
      <w:proofErr w:type="gramStart"/>
      <w:r w:rsidRPr="00EB6962">
        <w:rPr>
          <w:rFonts w:ascii="Times" w:hAnsi="Times"/>
          <w:u w:val="single"/>
        </w:rPr>
        <w:t>American Journal of Physics</w:t>
      </w:r>
      <w:r w:rsidRPr="00EB6962">
        <w:rPr>
          <w:rFonts w:ascii="Times" w:hAnsi="Times"/>
        </w:rPr>
        <w:t>, 64, 114-119.</w:t>
      </w:r>
      <w:proofErr w:type="gramEnd"/>
    </w:p>
    <w:p w14:paraId="463147C8" w14:textId="77777777" w:rsidR="00EB6962" w:rsidRPr="00A449CA" w:rsidRDefault="00EB6962" w:rsidP="007E41D7">
      <w:pPr>
        <w:ind w:left="180" w:hanging="180"/>
        <w:rPr>
          <w:rFonts w:ascii="Times" w:hAnsi="Times"/>
        </w:rPr>
      </w:pPr>
    </w:p>
    <w:p w14:paraId="548A3EBA" w14:textId="77777777" w:rsidR="000A5803" w:rsidRPr="00A449CA" w:rsidRDefault="000A5803">
      <w:pPr>
        <w:rPr>
          <w:rFonts w:ascii="Times" w:hAnsi="Times"/>
        </w:rPr>
      </w:pPr>
    </w:p>
    <w:sectPr w:rsidR="000A5803" w:rsidRPr="00A449CA" w:rsidSect="00441B3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onac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F0748"/>
    <w:multiLevelType w:val="hybridMultilevel"/>
    <w:tmpl w:val="EE6EA108"/>
    <w:lvl w:ilvl="0" w:tplc="F52AD8CE">
      <w:start w:val="5"/>
      <w:numFmt w:val="bullet"/>
      <w:lvlText w:val="-"/>
      <w:lvlJc w:val="left"/>
      <w:pPr>
        <w:ind w:left="720" w:hanging="360"/>
      </w:pPr>
      <w:rPr>
        <w:rFonts w:ascii="Times" w:eastAsiaTheme="minorEastAsia" w:hAnsi="Time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710795"/>
    <w:multiLevelType w:val="multilevel"/>
    <w:tmpl w:val="3DC89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6410B2"/>
    <w:multiLevelType w:val="multilevel"/>
    <w:tmpl w:val="61CE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6F6C52"/>
    <w:multiLevelType w:val="multilevel"/>
    <w:tmpl w:val="A2E6C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D9F"/>
    <w:rsid w:val="000107ED"/>
    <w:rsid w:val="00032595"/>
    <w:rsid w:val="000A5803"/>
    <w:rsid w:val="000B309E"/>
    <w:rsid w:val="000E14B7"/>
    <w:rsid w:val="00195E9E"/>
    <w:rsid w:val="001B5E09"/>
    <w:rsid w:val="002D14B7"/>
    <w:rsid w:val="00441B34"/>
    <w:rsid w:val="00460E20"/>
    <w:rsid w:val="00476862"/>
    <w:rsid w:val="00480F08"/>
    <w:rsid w:val="004C1936"/>
    <w:rsid w:val="005579B2"/>
    <w:rsid w:val="005A58C6"/>
    <w:rsid w:val="00645CF8"/>
    <w:rsid w:val="006820C6"/>
    <w:rsid w:val="00767F5B"/>
    <w:rsid w:val="00775A29"/>
    <w:rsid w:val="007E41D7"/>
    <w:rsid w:val="00826B4F"/>
    <w:rsid w:val="00862BAB"/>
    <w:rsid w:val="009A3D9F"/>
    <w:rsid w:val="009B6D85"/>
    <w:rsid w:val="009C2532"/>
    <w:rsid w:val="00A449CA"/>
    <w:rsid w:val="00AB667C"/>
    <w:rsid w:val="00B301DD"/>
    <w:rsid w:val="00B72E56"/>
    <w:rsid w:val="00B77A22"/>
    <w:rsid w:val="00C842E3"/>
    <w:rsid w:val="00CB7D5A"/>
    <w:rsid w:val="00CC3787"/>
    <w:rsid w:val="00CC7D0D"/>
    <w:rsid w:val="00D5731D"/>
    <w:rsid w:val="00E07587"/>
    <w:rsid w:val="00E85C98"/>
    <w:rsid w:val="00EB6962"/>
    <w:rsid w:val="00F03325"/>
    <w:rsid w:val="00F162CF"/>
    <w:rsid w:val="00FB34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BEB3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D9F"/>
    <w:pPr>
      <w:ind w:left="720"/>
      <w:contextualSpacing/>
    </w:pPr>
  </w:style>
  <w:style w:type="character" w:styleId="Hyperlink">
    <w:name w:val="Hyperlink"/>
    <w:basedOn w:val="DefaultParagraphFont"/>
    <w:uiPriority w:val="99"/>
    <w:unhideWhenUsed/>
    <w:rsid w:val="009A3D9F"/>
    <w:rPr>
      <w:color w:val="0000FF" w:themeColor="hyperlink"/>
      <w:u w:val="single"/>
    </w:rPr>
  </w:style>
  <w:style w:type="paragraph" w:styleId="BalloonText">
    <w:name w:val="Balloon Text"/>
    <w:basedOn w:val="Normal"/>
    <w:link w:val="BalloonTextChar"/>
    <w:uiPriority w:val="99"/>
    <w:semiHidden/>
    <w:unhideWhenUsed/>
    <w:rsid w:val="000325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2595"/>
    <w:rPr>
      <w:rFonts w:ascii="Lucida Grande" w:hAnsi="Lucida Grande" w:cs="Lucida Grande"/>
      <w:sz w:val="18"/>
      <w:szCs w:val="18"/>
    </w:rPr>
  </w:style>
  <w:style w:type="character" w:styleId="Emphasis">
    <w:name w:val="Emphasis"/>
    <w:basedOn w:val="DefaultParagraphFont"/>
    <w:uiPriority w:val="20"/>
    <w:qFormat/>
    <w:rsid w:val="000107ED"/>
    <w:rPr>
      <w:i/>
      <w:iCs/>
    </w:rPr>
  </w:style>
  <w:style w:type="paragraph" w:styleId="NormalWeb">
    <w:name w:val="Normal (Web)"/>
    <w:basedOn w:val="Normal"/>
    <w:uiPriority w:val="99"/>
    <w:semiHidden/>
    <w:unhideWhenUsed/>
    <w:rsid w:val="00A449CA"/>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A449C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D9F"/>
    <w:pPr>
      <w:ind w:left="720"/>
      <w:contextualSpacing/>
    </w:pPr>
  </w:style>
  <w:style w:type="character" w:styleId="Hyperlink">
    <w:name w:val="Hyperlink"/>
    <w:basedOn w:val="DefaultParagraphFont"/>
    <w:uiPriority w:val="99"/>
    <w:unhideWhenUsed/>
    <w:rsid w:val="009A3D9F"/>
    <w:rPr>
      <w:color w:val="0000FF" w:themeColor="hyperlink"/>
      <w:u w:val="single"/>
    </w:rPr>
  </w:style>
  <w:style w:type="paragraph" w:styleId="BalloonText">
    <w:name w:val="Balloon Text"/>
    <w:basedOn w:val="Normal"/>
    <w:link w:val="BalloonTextChar"/>
    <w:uiPriority w:val="99"/>
    <w:semiHidden/>
    <w:unhideWhenUsed/>
    <w:rsid w:val="000325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2595"/>
    <w:rPr>
      <w:rFonts w:ascii="Lucida Grande" w:hAnsi="Lucida Grande" w:cs="Lucida Grande"/>
      <w:sz w:val="18"/>
      <w:szCs w:val="18"/>
    </w:rPr>
  </w:style>
  <w:style w:type="character" w:styleId="Emphasis">
    <w:name w:val="Emphasis"/>
    <w:basedOn w:val="DefaultParagraphFont"/>
    <w:uiPriority w:val="20"/>
    <w:qFormat/>
    <w:rsid w:val="000107ED"/>
    <w:rPr>
      <w:i/>
      <w:iCs/>
    </w:rPr>
  </w:style>
  <w:style w:type="paragraph" w:styleId="NormalWeb">
    <w:name w:val="Normal (Web)"/>
    <w:basedOn w:val="Normal"/>
    <w:uiPriority w:val="99"/>
    <w:semiHidden/>
    <w:unhideWhenUsed/>
    <w:rsid w:val="00A449CA"/>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A449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642330">
      <w:bodyDiv w:val="1"/>
      <w:marLeft w:val="0"/>
      <w:marRight w:val="0"/>
      <w:marTop w:val="0"/>
      <w:marBottom w:val="0"/>
      <w:divBdr>
        <w:top w:val="none" w:sz="0" w:space="0" w:color="auto"/>
        <w:left w:val="none" w:sz="0" w:space="0" w:color="auto"/>
        <w:bottom w:val="none" w:sz="0" w:space="0" w:color="auto"/>
        <w:right w:val="none" w:sz="0" w:space="0" w:color="auto"/>
      </w:divBdr>
    </w:div>
    <w:div w:id="276571898">
      <w:bodyDiv w:val="1"/>
      <w:marLeft w:val="0"/>
      <w:marRight w:val="0"/>
      <w:marTop w:val="0"/>
      <w:marBottom w:val="0"/>
      <w:divBdr>
        <w:top w:val="none" w:sz="0" w:space="0" w:color="auto"/>
        <w:left w:val="none" w:sz="0" w:space="0" w:color="auto"/>
        <w:bottom w:val="none" w:sz="0" w:space="0" w:color="auto"/>
        <w:right w:val="none" w:sz="0" w:space="0" w:color="auto"/>
      </w:divBdr>
    </w:div>
    <w:div w:id="500660692">
      <w:bodyDiv w:val="1"/>
      <w:marLeft w:val="0"/>
      <w:marRight w:val="0"/>
      <w:marTop w:val="0"/>
      <w:marBottom w:val="0"/>
      <w:divBdr>
        <w:top w:val="none" w:sz="0" w:space="0" w:color="auto"/>
        <w:left w:val="none" w:sz="0" w:space="0" w:color="auto"/>
        <w:bottom w:val="none" w:sz="0" w:space="0" w:color="auto"/>
        <w:right w:val="none" w:sz="0" w:space="0" w:color="auto"/>
      </w:divBdr>
    </w:div>
    <w:div w:id="618685558">
      <w:bodyDiv w:val="1"/>
      <w:marLeft w:val="0"/>
      <w:marRight w:val="0"/>
      <w:marTop w:val="0"/>
      <w:marBottom w:val="0"/>
      <w:divBdr>
        <w:top w:val="none" w:sz="0" w:space="0" w:color="auto"/>
        <w:left w:val="none" w:sz="0" w:space="0" w:color="auto"/>
        <w:bottom w:val="none" w:sz="0" w:space="0" w:color="auto"/>
        <w:right w:val="none" w:sz="0" w:space="0" w:color="auto"/>
      </w:divBdr>
    </w:div>
    <w:div w:id="730930072">
      <w:bodyDiv w:val="1"/>
      <w:marLeft w:val="0"/>
      <w:marRight w:val="0"/>
      <w:marTop w:val="0"/>
      <w:marBottom w:val="0"/>
      <w:divBdr>
        <w:top w:val="none" w:sz="0" w:space="0" w:color="auto"/>
        <w:left w:val="none" w:sz="0" w:space="0" w:color="auto"/>
        <w:bottom w:val="none" w:sz="0" w:space="0" w:color="auto"/>
        <w:right w:val="none" w:sz="0" w:space="0" w:color="auto"/>
      </w:divBdr>
    </w:div>
    <w:div w:id="994647758">
      <w:bodyDiv w:val="1"/>
      <w:marLeft w:val="0"/>
      <w:marRight w:val="0"/>
      <w:marTop w:val="0"/>
      <w:marBottom w:val="0"/>
      <w:divBdr>
        <w:top w:val="none" w:sz="0" w:space="0" w:color="auto"/>
        <w:left w:val="none" w:sz="0" w:space="0" w:color="auto"/>
        <w:bottom w:val="none" w:sz="0" w:space="0" w:color="auto"/>
        <w:right w:val="none" w:sz="0" w:space="0" w:color="auto"/>
      </w:divBdr>
    </w:div>
    <w:div w:id="1039352641">
      <w:bodyDiv w:val="1"/>
      <w:marLeft w:val="0"/>
      <w:marRight w:val="0"/>
      <w:marTop w:val="0"/>
      <w:marBottom w:val="0"/>
      <w:divBdr>
        <w:top w:val="none" w:sz="0" w:space="0" w:color="auto"/>
        <w:left w:val="none" w:sz="0" w:space="0" w:color="auto"/>
        <w:bottom w:val="none" w:sz="0" w:space="0" w:color="auto"/>
        <w:right w:val="none" w:sz="0" w:space="0" w:color="auto"/>
      </w:divBdr>
    </w:div>
    <w:div w:id="1884562065">
      <w:bodyDiv w:val="1"/>
      <w:marLeft w:val="0"/>
      <w:marRight w:val="0"/>
      <w:marTop w:val="0"/>
      <w:marBottom w:val="0"/>
      <w:divBdr>
        <w:top w:val="none" w:sz="0" w:space="0" w:color="auto"/>
        <w:left w:val="none" w:sz="0" w:space="0" w:color="auto"/>
        <w:bottom w:val="none" w:sz="0" w:space="0" w:color="auto"/>
        <w:right w:val="none" w:sz="0" w:space="0" w:color="auto"/>
      </w:divBdr>
    </w:div>
    <w:div w:id="2086150507">
      <w:bodyDiv w:val="1"/>
      <w:marLeft w:val="0"/>
      <w:marRight w:val="0"/>
      <w:marTop w:val="0"/>
      <w:marBottom w:val="0"/>
      <w:divBdr>
        <w:top w:val="none" w:sz="0" w:space="0" w:color="auto"/>
        <w:left w:val="none" w:sz="0" w:space="0" w:color="auto"/>
        <w:bottom w:val="none" w:sz="0" w:space="0" w:color="auto"/>
        <w:right w:val="none" w:sz="0" w:space="0" w:color="auto"/>
      </w:divBdr>
    </w:div>
    <w:div w:id="21412184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hysics.ohio-state.edu/~lbao/Papers/AJP_2001-S1-45-C-factor.pdf" TargetMode="External"/><Relationship Id="rId20" Type="http://schemas.openxmlformats.org/officeDocument/2006/relationships/image" Target="media/image7.png"/><Relationship Id="rId21" Type="http://schemas.openxmlformats.org/officeDocument/2006/relationships/image" Target="media/image8.png"/><Relationship Id="rId22" Type="http://schemas.openxmlformats.org/officeDocument/2006/relationships/hyperlink" Target="http://www.learner.com" TargetMode="External"/><Relationship Id="rId23" Type="http://schemas.openxmlformats.org/officeDocument/2006/relationships/image" Target="media/image9.png"/><Relationship Id="rId24" Type="http://schemas.openxmlformats.org/officeDocument/2006/relationships/image" Target="media/image10.jpeg"/><Relationship Id="rId25" Type="http://schemas.openxmlformats.org/officeDocument/2006/relationships/hyperlink" Target="http://physicsed.buffalostate.edu/pubs/RTOP/" TargetMode="External"/><Relationship Id="rId26" Type="http://schemas.openxmlformats.org/officeDocument/2006/relationships/hyperlink" Target="http://physicsed.buffalostate.edu/pubs/RTOP/"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www.physics.ohio-state.edu/~lbao/Papers/AJP_2002-7-766-MA_FineStructure.pdf" TargetMode="External"/><Relationship Id="rId11" Type="http://schemas.openxmlformats.org/officeDocument/2006/relationships/hyperlink" Target="http://www.physics.ohio-state.edu/~lbao/Papers/AJP_2002-3-217-ProbabilityQM.pdf" TargetMode="External"/><Relationship Id="rId12" Type="http://schemas.openxmlformats.org/officeDocument/2006/relationships/hyperlink" Target="http://en.wikipedia.org/wiki/Schr&#246;dinger%27s_cat" TargetMode="External"/><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hyperlink" Target="http://en.wikipedia.org/wiki/Flight_envelope" TargetMode="External"/><Relationship Id="rId16" Type="http://schemas.openxmlformats.org/officeDocument/2006/relationships/image" Target="media/image4.gif"/><Relationship Id="rId17" Type="http://schemas.openxmlformats.org/officeDocument/2006/relationships/image" Target="media/image5.gif"/><Relationship Id="rId18" Type="http://schemas.openxmlformats.org/officeDocument/2006/relationships/image" Target="media/image6.gif"/><Relationship Id="rId19" Type="http://schemas.openxmlformats.org/officeDocument/2006/relationships/hyperlink" Target="http://en.wikipedia.org/wiki/Drude_mode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PhysicsEd.BuffaloState.Edu/pubs/AAPT/EdmontonDec2013" TargetMode="External"/><Relationship Id="rId7" Type="http://schemas.openxmlformats.org/officeDocument/2006/relationships/image" Target="media/image1.png"/><Relationship Id="rId8" Type="http://schemas.openxmlformats.org/officeDocument/2006/relationships/hyperlink" Target="http://www.cns.cornell.edu/cipt/labs/lab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16</Pages>
  <Words>3214</Words>
  <Characters>18324</Characters>
  <Application>Microsoft Macintosh Word</Application>
  <DocSecurity>0</DocSecurity>
  <Lines>152</Lines>
  <Paragraphs>42</Paragraphs>
  <ScaleCrop>false</ScaleCrop>
  <Company/>
  <LinksUpToDate>false</LinksUpToDate>
  <CharactersWithSpaces>21496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dc:creator>
  <cp:keywords/>
  <dc:description/>
  <cp:lastModifiedBy>Dan M</cp:lastModifiedBy>
  <cp:revision>20</cp:revision>
  <dcterms:created xsi:type="dcterms:W3CDTF">2013-12-05T17:27:00Z</dcterms:created>
  <dcterms:modified xsi:type="dcterms:W3CDTF">2013-12-06T04:51:00Z</dcterms:modified>
</cp:coreProperties>
</file>