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402" w:rsidRDefault="006E2C0A">
      <w:pPr>
        <w:jc w:val="center"/>
      </w:pPr>
      <w:r>
        <w:rPr>
          <w:b/>
        </w:rPr>
        <w:t>Annotated Bibliography</w:t>
      </w:r>
    </w:p>
    <w:p w:rsidR="00387402" w:rsidRDefault="006E2C0A">
      <w:pPr>
        <w:jc w:val="center"/>
      </w:pPr>
      <w:r>
        <w:rPr>
          <w:b/>
        </w:rPr>
        <w:t>Aaron Ward</w:t>
      </w:r>
    </w:p>
    <w:p w:rsidR="00387402" w:rsidRDefault="006E2C0A">
      <w:pPr>
        <w:jc w:val="center"/>
      </w:pPr>
      <w:r>
        <w:rPr>
          <w:b/>
        </w:rPr>
        <w:t>PHYS 690: RC Circuit</w:t>
      </w:r>
    </w:p>
    <w:p w:rsidR="00387402" w:rsidRDefault="00387402">
      <w:pPr>
        <w:jc w:val="center"/>
      </w:pPr>
    </w:p>
    <w:p w:rsidR="00387402" w:rsidRDefault="00387402"/>
    <w:p w:rsidR="00387402" w:rsidRDefault="00387402"/>
    <w:p w:rsidR="00387402" w:rsidRDefault="006E2C0A">
      <w:proofErr w:type="spellStart"/>
      <w:r>
        <w:t>Wilser</w:t>
      </w:r>
      <w:proofErr w:type="spellEnd"/>
      <w:r>
        <w:t>, S., &amp; MacIsaac, D. (</w:t>
      </w:r>
      <w:proofErr w:type="spellStart"/>
      <w:r>
        <w:t>n.d.</w:t>
      </w:r>
      <w:proofErr w:type="spellEnd"/>
      <w:r>
        <w:t>). The Low Cost Ne Bulb and 9V Battery RC "</w:t>
      </w:r>
      <w:proofErr w:type="spellStart"/>
      <w:r>
        <w:t>Blinky</w:t>
      </w:r>
      <w:proofErr w:type="spellEnd"/>
      <w:r>
        <w:t xml:space="preserve">" Relaxation  </w:t>
      </w:r>
      <w:r>
        <w:tab/>
        <w:t xml:space="preserve">Oscillator. Retrieved from Buffalo State Physics Publication. </w:t>
      </w:r>
    </w:p>
    <w:p w:rsidR="00387402" w:rsidRDefault="00387402"/>
    <w:p w:rsidR="00387402" w:rsidRDefault="006E2C0A">
      <w:r>
        <w:tab/>
        <w:t>This article provides a list of materials needed to create a neon relaxation oscillator,</w:t>
      </w:r>
      <w:r>
        <w:tab/>
      </w:r>
      <w:r>
        <w:tab/>
        <w:t xml:space="preserve"> including purchasing information.  It also includes a brief description of how the</w:t>
      </w:r>
      <w:r>
        <w:tab/>
      </w:r>
      <w:r>
        <w:tab/>
      </w:r>
      <w:r>
        <w:tab/>
        <w:t xml:space="preserve"> oscillator works through the charging of the capacitor.</w:t>
      </w:r>
    </w:p>
    <w:p w:rsidR="00387402" w:rsidRDefault="00387402"/>
    <w:p w:rsidR="00387402" w:rsidRDefault="006E2C0A">
      <w:r>
        <w:t>Neon Relaxation Oscillator. (</w:t>
      </w:r>
      <w:proofErr w:type="spellStart"/>
      <w:r>
        <w:t>n.d.</w:t>
      </w:r>
      <w:proofErr w:type="spellEnd"/>
      <w:r>
        <w:t xml:space="preserve">). In </w:t>
      </w:r>
      <w:r>
        <w:rPr>
          <w:i/>
        </w:rPr>
        <w:t>Oberlin.edu</w:t>
      </w:r>
      <w:r>
        <w:t>.</w:t>
      </w:r>
    </w:p>
    <w:p w:rsidR="00387402" w:rsidRDefault="00387402"/>
    <w:p w:rsidR="00387402" w:rsidRDefault="006E2C0A">
      <w:bookmarkStart w:id="0" w:name="_GoBack"/>
      <w:r>
        <w:tab/>
        <w:t>This article gives a list of materials to create a neon relaxation oscillator when using a</w:t>
      </w:r>
      <w:r>
        <w:tab/>
      </w:r>
      <w:bookmarkEnd w:id="0"/>
      <w:r>
        <w:tab/>
        <w:t xml:space="preserve"> power source. In addition to this information also includes a picture of the apparatus, a</w:t>
      </w:r>
      <w:r>
        <w:tab/>
      </w:r>
      <w:r>
        <w:tab/>
        <w:t xml:space="preserve"> circuit diagram and graph which shows the voltage across the neon bulb as the</w:t>
      </w:r>
      <w:r>
        <w:tab/>
      </w:r>
      <w:r>
        <w:tab/>
      </w:r>
      <w:r>
        <w:tab/>
        <w:t xml:space="preserve"> capacitor builds up charge and then discharges.</w:t>
      </w:r>
    </w:p>
    <w:p w:rsidR="00387402" w:rsidRDefault="00387402"/>
    <w:p w:rsidR="00387402" w:rsidRDefault="006E2C0A">
      <w:r>
        <w:t xml:space="preserve">Smith, J. (2010, January 1). Relaxation Oscillator. In </w:t>
      </w:r>
      <w:r>
        <w:rPr>
          <w:i/>
        </w:rPr>
        <w:t>Clifton Laboratories</w:t>
      </w:r>
      <w:r>
        <w:t xml:space="preserve">. Retrieved September </w:t>
      </w:r>
      <w:r>
        <w:tab/>
      </w:r>
      <w:r>
        <w:tab/>
        <w:t xml:space="preserve">  19, 2015, from www.cliftonlaboratories.com/relaxation_oscillator.htm</w:t>
      </w:r>
    </w:p>
    <w:p w:rsidR="00387402" w:rsidRDefault="00387402"/>
    <w:p w:rsidR="00387402" w:rsidRDefault="006E2C0A">
      <w:pPr>
        <w:ind w:firstLine="720"/>
      </w:pPr>
      <w:r>
        <w:t>As well as background information, this article provides a more in depth graphical</w:t>
      </w:r>
      <w:r>
        <w:tab/>
      </w:r>
      <w:r>
        <w:tab/>
        <w:t xml:space="preserve"> </w:t>
      </w:r>
      <w:r>
        <w:tab/>
        <w:t>breakdown of the relaxation oscillator and its behavior.</w:t>
      </w:r>
    </w:p>
    <w:p w:rsidR="00387402" w:rsidRDefault="00387402"/>
    <w:p w:rsidR="00387402" w:rsidRDefault="006E2C0A">
      <w:r>
        <w:t>Relaxation Oscillator. (</w:t>
      </w:r>
      <w:proofErr w:type="spellStart"/>
      <w:r>
        <w:t>n.d.</w:t>
      </w:r>
      <w:proofErr w:type="spellEnd"/>
      <w:r>
        <w:t xml:space="preserve">). In </w:t>
      </w:r>
      <w:r>
        <w:rPr>
          <w:i/>
        </w:rPr>
        <w:t>Wikipedia</w:t>
      </w:r>
      <w:r>
        <w:t>. Retrieved September 14, 2015.</w:t>
      </w:r>
    </w:p>
    <w:p w:rsidR="00387402" w:rsidRDefault="00387402"/>
    <w:p w:rsidR="00387402" w:rsidRDefault="006E2C0A">
      <w:pPr>
        <w:ind w:firstLine="720"/>
      </w:pPr>
      <w:r>
        <w:t>This source provides multiple visual representations such as diagrams of the</w:t>
      </w:r>
      <w:r>
        <w:tab/>
      </w:r>
      <w:r>
        <w:tab/>
      </w:r>
      <w:r>
        <w:tab/>
        <w:t xml:space="preserve"> circuit, pictures, and graphical representations of the oscillators discharge.</w:t>
      </w:r>
    </w:p>
    <w:p w:rsidR="00387402" w:rsidRDefault="00387402"/>
    <w:p w:rsidR="00387402" w:rsidRDefault="006E2C0A">
      <w:r>
        <w:t>Pearson-Anson effect. (</w:t>
      </w:r>
      <w:proofErr w:type="spellStart"/>
      <w:r>
        <w:t>n.d.</w:t>
      </w:r>
      <w:proofErr w:type="spellEnd"/>
      <w:r>
        <w:t xml:space="preserve">). In </w:t>
      </w:r>
      <w:r>
        <w:rPr>
          <w:i/>
        </w:rPr>
        <w:t>Wikipedia</w:t>
      </w:r>
      <w:r>
        <w:t>. Retrieved September 14, 2015.</w:t>
      </w:r>
    </w:p>
    <w:p w:rsidR="00387402" w:rsidRDefault="00387402"/>
    <w:p w:rsidR="00387402" w:rsidRDefault="006E2C0A">
      <w:r>
        <w:t xml:space="preserve">Caplan, G. M. (2008, January). Simple DC Power Supply [Electronic version]. </w:t>
      </w:r>
      <w:r>
        <w:rPr>
          <w:i/>
        </w:rPr>
        <w:t>The Physics</w:t>
      </w:r>
      <w:r>
        <w:rPr>
          <w:i/>
        </w:rPr>
        <w:tab/>
      </w:r>
      <w:r>
        <w:rPr>
          <w:i/>
        </w:rPr>
        <w:tab/>
        <w:t xml:space="preserve"> Teacher</w:t>
      </w:r>
      <w:r>
        <w:t xml:space="preserve">, </w:t>
      </w:r>
      <w:r>
        <w:rPr>
          <w:i/>
        </w:rPr>
        <w:t>46</w:t>
      </w:r>
      <w:r>
        <w:t>, 57. doi:10.1119/1.2824005</w:t>
      </w:r>
    </w:p>
    <w:p w:rsidR="00387402" w:rsidRDefault="00387402"/>
    <w:p w:rsidR="00387402" w:rsidRDefault="006E2C0A">
      <w:r>
        <w:tab/>
        <w:t>This article gives a quick breakdown of how to create alternative power source when a</w:t>
      </w:r>
      <w:r>
        <w:tab/>
        <w:t xml:space="preserve"> </w:t>
      </w:r>
      <w:r>
        <w:tab/>
        <w:t>conventional DC power source is not available.</w:t>
      </w:r>
    </w:p>
    <w:p w:rsidR="00387402" w:rsidRDefault="00387402"/>
    <w:p w:rsidR="006E2C0A" w:rsidRDefault="006E2C0A"/>
    <w:p w:rsidR="006E2C0A" w:rsidRDefault="006E2C0A"/>
    <w:p w:rsidR="006E2C0A" w:rsidRDefault="006E2C0A"/>
    <w:p w:rsidR="006E2C0A" w:rsidRDefault="006E2C0A"/>
    <w:p w:rsidR="00387402" w:rsidRDefault="006E2C0A">
      <w:r>
        <w:lastRenderedPageBreak/>
        <w:t xml:space="preserve">Wood, H. T. (1993, September). The RC circuit-A multipurpose laboratory experiment </w:t>
      </w:r>
      <w:r>
        <w:tab/>
      </w:r>
      <w:r>
        <w:tab/>
        <w:t xml:space="preserve"> </w:t>
      </w:r>
      <w:r>
        <w:tab/>
        <w:t xml:space="preserve">[Electronic version]. </w:t>
      </w:r>
      <w:r>
        <w:rPr>
          <w:i/>
        </w:rPr>
        <w:t>The Physics Teacher</w:t>
      </w:r>
      <w:r>
        <w:t xml:space="preserve">, </w:t>
      </w:r>
      <w:r>
        <w:rPr>
          <w:i/>
        </w:rPr>
        <w:t>31</w:t>
      </w:r>
      <w:r>
        <w:t>, 372-373. doi:10.1119/1.2343803</w:t>
      </w:r>
    </w:p>
    <w:p w:rsidR="00387402" w:rsidRDefault="00387402"/>
    <w:p w:rsidR="00387402" w:rsidRDefault="006E2C0A">
      <w:r>
        <w:tab/>
        <w:t>Although this is an older article, it provides a brief explanation of the RC-Circuit as well</w:t>
      </w:r>
      <w:r>
        <w:tab/>
      </w:r>
      <w:r>
        <w:tab/>
        <w:t xml:space="preserve">as a circuit diagram and a graph showing the Current vs. Time for </w:t>
      </w:r>
      <w:proofErr w:type="spellStart"/>
      <w:r>
        <w:t>specifc</w:t>
      </w:r>
      <w:proofErr w:type="spellEnd"/>
      <w:r>
        <w:t xml:space="preserve"> section of the</w:t>
      </w:r>
      <w:r>
        <w:tab/>
      </w:r>
      <w:r>
        <w:tab/>
        <w:t xml:space="preserve"> parallel circuit.</w:t>
      </w:r>
    </w:p>
    <w:p w:rsidR="00387402" w:rsidRDefault="00387402"/>
    <w:p w:rsidR="00387402" w:rsidRDefault="006E2C0A">
      <w:proofErr w:type="spellStart"/>
      <w:r>
        <w:t>Gubanski</w:t>
      </w:r>
      <w:proofErr w:type="spellEnd"/>
      <w:r>
        <w:t>, Z. (1971, February). Apparatus For Teaching Physics: Capacitance by Relaxation</w:t>
      </w:r>
      <w:r>
        <w:tab/>
      </w:r>
      <w:r>
        <w:tab/>
        <w:t xml:space="preserve"> Oscillations [Electronic version]. </w:t>
      </w:r>
      <w:r>
        <w:rPr>
          <w:i/>
        </w:rPr>
        <w:t>The Physics Teacher</w:t>
      </w:r>
      <w:r>
        <w:t xml:space="preserve">, </w:t>
      </w:r>
      <w:r>
        <w:rPr>
          <w:i/>
        </w:rPr>
        <w:t>9</w:t>
      </w:r>
      <w:r>
        <w:t>, 104. doi:10.1119/1.2351597</w:t>
      </w:r>
    </w:p>
    <w:p w:rsidR="00387402" w:rsidRDefault="00387402"/>
    <w:p w:rsidR="00387402" w:rsidRDefault="006E2C0A">
      <w:pPr>
        <w:ind w:firstLine="720"/>
      </w:pPr>
      <w:r>
        <w:tab/>
        <w:t xml:space="preserve">Despite being from 1971 this article might have the best graphical representation of the </w:t>
      </w:r>
      <w:r>
        <w:tab/>
        <w:t>discharge of the capacitor as a repeating pattern.</w:t>
      </w:r>
    </w:p>
    <w:p w:rsidR="00387402" w:rsidRDefault="00387402"/>
    <w:p w:rsidR="00387402" w:rsidRDefault="006E2C0A">
      <w:r>
        <w:t>Steinberg, M. S. (</w:t>
      </w:r>
      <w:proofErr w:type="spellStart"/>
      <w:r>
        <w:t>n.d.</w:t>
      </w:r>
      <w:proofErr w:type="spellEnd"/>
      <w:r>
        <w:t>). Capacitor-Aided System for Teaching and Learning Electricity. In</w:t>
      </w:r>
      <w:r>
        <w:tab/>
      </w:r>
      <w:r>
        <w:tab/>
      </w:r>
      <w:r>
        <w:tab/>
        <w:t xml:space="preserve"> </w:t>
      </w:r>
      <w:r>
        <w:rPr>
          <w:i/>
        </w:rPr>
        <w:t>Electricity Visualized: The CASTLE Project</w:t>
      </w:r>
      <w:r>
        <w:t>.</w:t>
      </w:r>
    </w:p>
    <w:p w:rsidR="00387402" w:rsidRDefault="00387402"/>
    <w:p w:rsidR="00387402" w:rsidRDefault="006E2C0A">
      <w:r>
        <w:tab/>
        <w:t>The CASTLE curriculum offers many different representation and justifications to use</w:t>
      </w:r>
      <w:r>
        <w:tab/>
      </w:r>
      <w:r>
        <w:tab/>
        <w:t xml:space="preserve"> capacitors to study current electricity.</w:t>
      </w:r>
    </w:p>
    <w:p w:rsidR="00387402" w:rsidRDefault="00387402"/>
    <w:p w:rsidR="00387402" w:rsidRDefault="006E2C0A">
      <w:r>
        <w:t>Physical Setting/Physics: Core Curriculum</w:t>
      </w:r>
      <w:proofErr w:type="gramStart"/>
      <w:r>
        <w:t>.(</w:t>
      </w:r>
      <w:proofErr w:type="spellStart"/>
      <w:proofErr w:type="gramEnd"/>
      <w:r>
        <w:t>n.d.</w:t>
      </w:r>
      <w:proofErr w:type="spellEnd"/>
      <w:r>
        <w:t>) www.emsc.nysed.gov. Retrieved</w:t>
      </w:r>
      <w:r>
        <w:tab/>
      </w:r>
      <w:r>
        <w:tab/>
      </w:r>
      <w:r>
        <w:tab/>
        <w:t xml:space="preserve"> </w:t>
      </w:r>
      <w:r>
        <w:tab/>
        <w:t>October 1, 2015</w:t>
      </w:r>
    </w:p>
    <w:p w:rsidR="00387402" w:rsidRDefault="00387402"/>
    <w:p w:rsidR="00387402" w:rsidRDefault="006E2C0A">
      <w:r>
        <w:tab/>
        <w:t>The NYS Curriculum does not address capacitors specifically, but there are standards</w:t>
      </w:r>
      <w:r>
        <w:tab/>
      </w:r>
      <w:r>
        <w:tab/>
        <w:t xml:space="preserve"> within it that could be reinforced by and RC circuit. </w:t>
      </w:r>
    </w:p>
    <w:p w:rsidR="00387402" w:rsidRDefault="006E2C0A">
      <w:pPr>
        <w:ind w:firstLine="720"/>
      </w:pPr>
      <w:r>
        <w:t xml:space="preserve">Specifically: </w:t>
      </w:r>
    </w:p>
    <w:p w:rsidR="00387402" w:rsidRDefault="006E2C0A">
      <w:pPr>
        <w:ind w:firstLine="720"/>
      </w:pPr>
      <w:r>
        <w:t xml:space="preserve">4.1n- A circuit is a closed path in which a current can exist. </w:t>
      </w:r>
    </w:p>
    <w:p w:rsidR="00387402" w:rsidRDefault="006E2C0A">
      <w:pPr>
        <w:ind w:firstLine="720"/>
      </w:pPr>
      <w:r>
        <w:t>4.1o- Circuit components may be connected in series or in parallel. Schematic diagrams</w:t>
      </w:r>
      <w:r>
        <w:tab/>
      </w:r>
      <w:r>
        <w:tab/>
        <w:t xml:space="preserve"> are used to represent circuits and circuit elements.</w:t>
      </w:r>
    </w:p>
    <w:p w:rsidR="00387402" w:rsidRDefault="00387402"/>
    <w:p w:rsidR="00387402" w:rsidRDefault="00387402"/>
    <w:p w:rsidR="00387402" w:rsidRDefault="00387402"/>
    <w:p w:rsidR="00387402" w:rsidRDefault="00387402"/>
    <w:sectPr w:rsidR="003874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7402"/>
    <w:rsid w:val="00161F5E"/>
    <w:rsid w:val="00387402"/>
    <w:rsid w:val="006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Macintosh Word</Application>
  <DocSecurity>0</DocSecurity>
  <Lines>22</Lines>
  <Paragraphs>6</Paragraphs>
  <ScaleCrop>false</ScaleCrop>
  <Company>Mt Morris CSD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MacIsaac</cp:lastModifiedBy>
  <cp:revision>2</cp:revision>
  <dcterms:created xsi:type="dcterms:W3CDTF">2015-11-02T20:39:00Z</dcterms:created>
  <dcterms:modified xsi:type="dcterms:W3CDTF">2015-11-02T20:39:00Z</dcterms:modified>
</cp:coreProperties>
</file>