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340FE" w14:textId="30E439FD" w:rsidR="00D34484" w:rsidRDefault="00D34484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WND2017 MacIsaac </w:t>
      </w:r>
      <w:r w:rsidR="000B1935">
        <w:rPr>
          <w:rFonts w:ascii="Times" w:hAnsi="Times"/>
          <w:b/>
          <w:sz w:val="22"/>
          <w:szCs w:val="22"/>
        </w:rPr>
        <w:t>Presentation</w:t>
      </w:r>
    </w:p>
    <w:p w14:paraId="5451C4CE" w14:textId="5FF7EB66" w:rsidR="009408F5" w:rsidRDefault="009408F5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&lt;danmacisaac@gmail.com&gt;</w:t>
      </w:r>
      <w:bookmarkStart w:id="0" w:name="_GoBack"/>
      <w:bookmarkEnd w:id="0"/>
    </w:p>
    <w:p w14:paraId="1CCCCE9C" w14:textId="77777777" w:rsidR="00D34484" w:rsidRDefault="00D34484">
      <w:pPr>
        <w:rPr>
          <w:rFonts w:ascii="Times" w:hAnsi="Times"/>
          <w:b/>
          <w:sz w:val="22"/>
          <w:szCs w:val="22"/>
        </w:rPr>
      </w:pPr>
    </w:p>
    <w:p w14:paraId="1EF4E69A" w14:textId="1751162F" w:rsidR="004C2545" w:rsidRPr="0095276F" w:rsidRDefault="00D34484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Abstract: </w:t>
      </w:r>
      <w:r w:rsidR="000F72F9" w:rsidRPr="0095276F">
        <w:rPr>
          <w:rFonts w:ascii="Times" w:hAnsi="Times"/>
          <w:b/>
          <w:sz w:val="22"/>
          <w:szCs w:val="22"/>
        </w:rPr>
        <w:t>Modeling Physics in the US</w:t>
      </w:r>
    </w:p>
    <w:p w14:paraId="343F683B" w14:textId="14FBE651" w:rsidR="000F72F9" w:rsidRDefault="00D344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Dan MacIsaac &lt;danmacisaac@gmail.com&gt;</w:t>
      </w:r>
    </w:p>
    <w:p w14:paraId="28DF6DE4" w14:textId="77777777" w:rsidR="00D34484" w:rsidRPr="008A6AE4" w:rsidRDefault="00D34484">
      <w:pPr>
        <w:rPr>
          <w:rFonts w:ascii="Times" w:hAnsi="Times"/>
          <w:sz w:val="22"/>
          <w:szCs w:val="22"/>
        </w:rPr>
      </w:pPr>
    </w:p>
    <w:p w14:paraId="7F8E6171" w14:textId="585B2C8C" w:rsidR="00490465" w:rsidRPr="008A6AE4" w:rsidRDefault="000F72F9">
      <w:pPr>
        <w:rPr>
          <w:rFonts w:ascii="Times" w:hAnsi="Times"/>
          <w:sz w:val="22"/>
          <w:szCs w:val="22"/>
        </w:rPr>
      </w:pPr>
      <w:r w:rsidRPr="008A6AE4">
        <w:rPr>
          <w:rFonts w:ascii="Times" w:hAnsi="Times"/>
          <w:sz w:val="22"/>
          <w:szCs w:val="22"/>
        </w:rPr>
        <w:t>In 1987, Malco</w:t>
      </w:r>
      <w:r w:rsidR="00490465" w:rsidRPr="008A6AE4">
        <w:rPr>
          <w:rFonts w:ascii="Times" w:hAnsi="Times"/>
          <w:sz w:val="22"/>
          <w:szCs w:val="22"/>
        </w:rPr>
        <w:t>l</w:t>
      </w:r>
      <w:r w:rsidRPr="008A6AE4">
        <w:rPr>
          <w:rFonts w:ascii="Times" w:hAnsi="Times"/>
          <w:sz w:val="22"/>
          <w:szCs w:val="22"/>
        </w:rPr>
        <w:t xml:space="preserve">m Wells, working with </w:t>
      </w:r>
      <w:r w:rsidR="00490465" w:rsidRPr="008A6AE4">
        <w:rPr>
          <w:rFonts w:ascii="Times" w:hAnsi="Times"/>
          <w:sz w:val="22"/>
          <w:szCs w:val="22"/>
        </w:rPr>
        <w:t xml:space="preserve">Professor </w:t>
      </w:r>
      <w:r w:rsidRPr="008A6AE4">
        <w:rPr>
          <w:rFonts w:ascii="Times" w:hAnsi="Times"/>
          <w:sz w:val="22"/>
          <w:szCs w:val="22"/>
        </w:rPr>
        <w:t xml:space="preserve">David Hestenes at Arizona State University laid the foundations for what </w:t>
      </w:r>
      <w:r w:rsidR="008A6AE4" w:rsidRPr="008A6AE4">
        <w:rPr>
          <w:rFonts w:ascii="Times" w:hAnsi="Times"/>
          <w:sz w:val="22"/>
          <w:szCs w:val="22"/>
        </w:rPr>
        <w:t xml:space="preserve">became </w:t>
      </w:r>
      <w:r w:rsidRPr="008A6AE4">
        <w:rPr>
          <w:rFonts w:ascii="Times" w:hAnsi="Times"/>
          <w:i/>
          <w:sz w:val="22"/>
          <w:szCs w:val="22"/>
        </w:rPr>
        <w:t>modeling physics</w:t>
      </w:r>
      <w:r w:rsidR="0000708C" w:rsidRPr="008A6AE4">
        <w:rPr>
          <w:rFonts w:ascii="Times" w:hAnsi="Times"/>
          <w:sz w:val="22"/>
          <w:szCs w:val="22"/>
        </w:rPr>
        <w:t>.  Modeling physics currently includes a fully developed year long introductory high school / first year college physics curriculum, characteristic pedagogical innovations such as student centered cooperative whiteboard discourse and the modeling learning cycle, explicit assessment and evaluation practices</w:t>
      </w:r>
      <w:r w:rsidR="00033D6B">
        <w:rPr>
          <w:rFonts w:ascii="Times" w:hAnsi="Times"/>
          <w:sz w:val="22"/>
          <w:szCs w:val="22"/>
        </w:rPr>
        <w:t xml:space="preserve"> </w:t>
      </w:r>
      <w:r w:rsidR="0000708C" w:rsidRPr="008A6AE4">
        <w:rPr>
          <w:rFonts w:ascii="Times" w:hAnsi="Times"/>
          <w:sz w:val="22"/>
          <w:szCs w:val="22"/>
        </w:rPr>
        <w:t>/</w:t>
      </w:r>
      <w:r w:rsidR="00490465" w:rsidRPr="008A6AE4">
        <w:rPr>
          <w:rFonts w:ascii="Times" w:hAnsi="Times"/>
          <w:sz w:val="22"/>
          <w:szCs w:val="22"/>
        </w:rPr>
        <w:t xml:space="preserve"> </w:t>
      </w:r>
      <w:r w:rsidR="0000708C" w:rsidRPr="008A6AE4">
        <w:rPr>
          <w:rFonts w:ascii="Times" w:hAnsi="Times"/>
          <w:sz w:val="22"/>
          <w:szCs w:val="22"/>
        </w:rPr>
        <w:t xml:space="preserve">instruments, </w:t>
      </w:r>
      <w:r w:rsidR="00490465" w:rsidRPr="008A6AE4">
        <w:rPr>
          <w:rFonts w:ascii="Times" w:hAnsi="Times"/>
          <w:sz w:val="22"/>
          <w:szCs w:val="22"/>
        </w:rPr>
        <w:t xml:space="preserve">summer professional development modeling workshop courses, </w:t>
      </w:r>
      <w:r w:rsidR="0000708C" w:rsidRPr="008A6AE4">
        <w:rPr>
          <w:rFonts w:ascii="Times" w:hAnsi="Times"/>
          <w:sz w:val="22"/>
          <w:szCs w:val="22"/>
        </w:rPr>
        <w:t xml:space="preserve">and an extended and growing community of US educators dedicated to promulgation of the modeling method and continuous cultivation of teacher expertise.  </w:t>
      </w:r>
      <w:r w:rsidR="00490465" w:rsidRPr="008A6AE4">
        <w:rPr>
          <w:rFonts w:ascii="Times" w:hAnsi="Times"/>
          <w:sz w:val="22"/>
          <w:szCs w:val="22"/>
        </w:rPr>
        <w:t xml:space="preserve">These resources were developed and </w:t>
      </w:r>
      <w:r w:rsidR="00B91FB1" w:rsidRPr="008A6AE4">
        <w:rPr>
          <w:rFonts w:ascii="Times" w:hAnsi="Times"/>
          <w:sz w:val="22"/>
          <w:szCs w:val="22"/>
        </w:rPr>
        <w:t>disseminated</w:t>
      </w:r>
      <w:r w:rsidR="00490465" w:rsidRPr="008A6AE4">
        <w:rPr>
          <w:rFonts w:ascii="Times" w:hAnsi="Times"/>
          <w:sz w:val="22"/>
          <w:szCs w:val="22"/>
        </w:rPr>
        <w:t xml:space="preserve"> with funding from the US National Science Foundation</w:t>
      </w:r>
      <w:r w:rsidR="008A6AE4" w:rsidRPr="008A6AE4">
        <w:rPr>
          <w:rFonts w:ascii="Times" w:hAnsi="Times"/>
          <w:sz w:val="22"/>
          <w:szCs w:val="22"/>
        </w:rPr>
        <w:t xml:space="preserve"> via US national workshops during the 1990’s</w:t>
      </w:r>
      <w:r w:rsidR="00490465" w:rsidRPr="008A6AE4">
        <w:rPr>
          <w:rFonts w:ascii="Times" w:hAnsi="Times"/>
          <w:sz w:val="22"/>
          <w:szCs w:val="22"/>
        </w:rPr>
        <w:t xml:space="preserve">.  </w:t>
      </w:r>
      <w:r w:rsidR="00033D6B">
        <w:rPr>
          <w:rFonts w:ascii="Times" w:hAnsi="Times"/>
          <w:sz w:val="22"/>
          <w:szCs w:val="22"/>
        </w:rPr>
        <w:t>Driven by teachers, m</w:t>
      </w:r>
      <w:r w:rsidR="00E5193C" w:rsidRPr="008A6AE4">
        <w:rPr>
          <w:rFonts w:ascii="Times" w:hAnsi="Times"/>
          <w:sz w:val="22"/>
          <w:szCs w:val="22"/>
        </w:rPr>
        <w:t xml:space="preserve">odeling </w:t>
      </w:r>
      <w:r w:rsidR="00033D6B">
        <w:rPr>
          <w:rFonts w:ascii="Times" w:hAnsi="Times"/>
          <w:sz w:val="22"/>
          <w:szCs w:val="22"/>
        </w:rPr>
        <w:t>pedagogy</w:t>
      </w:r>
      <w:r w:rsidR="00E5193C" w:rsidRPr="008A6AE4">
        <w:rPr>
          <w:rFonts w:ascii="Times" w:hAnsi="Times"/>
          <w:sz w:val="22"/>
          <w:szCs w:val="22"/>
        </w:rPr>
        <w:t xml:space="preserve"> grew to encompass an interest in developing other modeling-physics like curricula in chemistry, middle school and elementary physical science, and biology.</w:t>
      </w:r>
    </w:p>
    <w:p w14:paraId="143D2D3B" w14:textId="77777777" w:rsidR="00490465" w:rsidRPr="008A6AE4" w:rsidRDefault="00490465">
      <w:pPr>
        <w:rPr>
          <w:rFonts w:ascii="Times" w:hAnsi="Times"/>
          <w:sz w:val="22"/>
          <w:szCs w:val="22"/>
        </w:rPr>
      </w:pPr>
    </w:p>
    <w:p w14:paraId="09FCE99C" w14:textId="4C98A3FC" w:rsidR="000F72F9" w:rsidRPr="008A6AE4" w:rsidRDefault="008A6AE4">
      <w:pPr>
        <w:rPr>
          <w:rFonts w:ascii="Times" w:hAnsi="Times"/>
          <w:sz w:val="22"/>
          <w:szCs w:val="22"/>
        </w:rPr>
      </w:pPr>
      <w:r w:rsidRPr="008A6AE4">
        <w:rPr>
          <w:rFonts w:ascii="Times" w:hAnsi="Times"/>
          <w:sz w:val="22"/>
          <w:szCs w:val="22"/>
        </w:rPr>
        <w:t>In</w:t>
      </w:r>
      <w:r w:rsidR="0000708C" w:rsidRPr="008A6AE4">
        <w:rPr>
          <w:rFonts w:ascii="Times" w:hAnsi="Times"/>
          <w:sz w:val="22"/>
          <w:szCs w:val="22"/>
        </w:rPr>
        <w:t xml:space="preserve"> summer 2017, the American Modeling Teachers’ Association</w:t>
      </w:r>
      <w:r w:rsidR="00490465" w:rsidRPr="008A6AE4">
        <w:rPr>
          <w:rFonts w:ascii="Times" w:hAnsi="Times"/>
          <w:sz w:val="22"/>
          <w:szCs w:val="22"/>
        </w:rPr>
        <w:t xml:space="preserve"> (a professional group of </w:t>
      </w:r>
      <w:r w:rsidR="002A38A3" w:rsidRPr="008A6AE4">
        <w:rPr>
          <w:rFonts w:ascii="Times" w:hAnsi="Times"/>
          <w:sz w:val="22"/>
          <w:szCs w:val="22"/>
        </w:rPr>
        <w:t xml:space="preserve">2,500 teachers and professors) coordinated 54 summer workshops of 3-15 days length </w:t>
      </w:r>
      <w:r w:rsidR="00033D6B">
        <w:rPr>
          <w:rFonts w:ascii="Times" w:hAnsi="Times"/>
          <w:sz w:val="22"/>
          <w:szCs w:val="22"/>
        </w:rPr>
        <w:t xml:space="preserve">hosting about 1,000 teachers </w:t>
      </w:r>
      <w:r w:rsidR="002A38A3" w:rsidRPr="008A6AE4">
        <w:rPr>
          <w:rFonts w:ascii="Times" w:hAnsi="Times"/>
          <w:sz w:val="22"/>
          <w:szCs w:val="22"/>
        </w:rPr>
        <w:t xml:space="preserve">across the US, including </w:t>
      </w:r>
      <w:r w:rsidR="00E5193C" w:rsidRPr="008A6AE4">
        <w:rPr>
          <w:rFonts w:ascii="Times" w:hAnsi="Times"/>
          <w:sz w:val="22"/>
          <w:szCs w:val="22"/>
        </w:rPr>
        <w:t xml:space="preserve">24 workshops in physics, 13 in modeling chemistry, 8 in modeling biology, 6 in middle school science and 3 in </w:t>
      </w:r>
      <w:r w:rsidRPr="008A6AE4">
        <w:rPr>
          <w:rFonts w:ascii="Times" w:hAnsi="Times"/>
          <w:sz w:val="22"/>
          <w:szCs w:val="22"/>
        </w:rPr>
        <w:t xml:space="preserve">modeling </w:t>
      </w:r>
      <w:r w:rsidR="00E5193C" w:rsidRPr="008A6AE4">
        <w:rPr>
          <w:rFonts w:ascii="Times" w:hAnsi="Times"/>
          <w:sz w:val="22"/>
          <w:szCs w:val="22"/>
        </w:rPr>
        <w:t>pedagogy.</w:t>
      </w:r>
      <w:r w:rsidR="00033D6B">
        <w:rPr>
          <w:rFonts w:ascii="Times" w:hAnsi="Times"/>
          <w:sz w:val="22"/>
          <w:szCs w:val="22"/>
        </w:rPr>
        <w:t xml:space="preserve">  As of 2017</w:t>
      </w:r>
      <w:r w:rsidR="00B91FB1" w:rsidRPr="008A6AE4">
        <w:rPr>
          <w:rFonts w:ascii="Times" w:hAnsi="Times"/>
          <w:sz w:val="22"/>
          <w:szCs w:val="22"/>
        </w:rPr>
        <w:t>, m</w:t>
      </w:r>
      <w:r w:rsidR="00033D6B">
        <w:rPr>
          <w:rFonts w:ascii="Times" w:hAnsi="Times"/>
          <w:sz w:val="22"/>
          <w:szCs w:val="22"/>
        </w:rPr>
        <w:t>ore than 11</w:t>
      </w:r>
      <w:r w:rsidR="002A38A3" w:rsidRPr="008A6AE4">
        <w:rPr>
          <w:rFonts w:ascii="Times" w:hAnsi="Times"/>
          <w:sz w:val="22"/>
          <w:szCs w:val="22"/>
        </w:rPr>
        <w:t>,</w:t>
      </w:r>
      <w:r w:rsidR="00490465" w:rsidRPr="008A6AE4">
        <w:rPr>
          <w:rFonts w:ascii="Times" w:hAnsi="Times"/>
          <w:sz w:val="22"/>
          <w:szCs w:val="22"/>
        </w:rPr>
        <w:t>000 teachers have participated on one or more</w:t>
      </w:r>
      <w:r w:rsidR="00B91FB1" w:rsidRPr="008A6AE4">
        <w:rPr>
          <w:rFonts w:ascii="Times" w:hAnsi="Times"/>
          <w:sz w:val="22"/>
          <w:szCs w:val="22"/>
        </w:rPr>
        <w:t xml:space="preserve"> </w:t>
      </w:r>
      <w:r w:rsidR="00490465" w:rsidRPr="008A6AE4">
        <w:rPr>
          <w:rFonts w:ascii="Times" w:hAnsi="Times"/>
          <w:sz w:val="22"/>
          <w:szCs w:val="22"/>
        </w:rPr>
        <w:t xml:space="preserve">summer modeling workshops and it is </w:t>
      </w:r>
      <w:r w:rsidR="00B91FB1" w:rsidRPr="008A6AE4">
        <w:rPr>
          <w:rFonts w:ascii="Times" w:hAnsi="Times"/>
          <w:sz w:val="22"/>
          <w:szCs w:val="22"/>
        </w:rPr>
        <w:t xml:space="preserve">claimed that 10% of US physics teachers working at </w:t>
      </w:r>
      <w:r w:rsidR="00033D6B">
        <w:rPr>
          <w:rFonts w:ascii="Times" w:hAnsi="Times"/>
          <w:sz w:val="22"/>
          <w:szCs w:val="22"/>
        </w:rPr>
        <w:t xml:space="preserve">over </w:t>
      </w:r>
      <w:r w:rsidR="00B91FB1" w:rsidRPr="008A6AE4">
        <w:rPr>
          <w:rFonts w:ascii="Times" w:hAnsi="Times"/>
          <w:sz w:val="22"/>
          <w:szCs w:val="22"/>
        </w:rPr>
        <w:t>60 sites</w:t>
      </w:r>
      <w:r w:rsidR="00033D6B">
        <w:rPr>
          <w:rFonts w:ascii="Times" w:hAnsi="Times"/>
          <w:sz w:val="22"/>
          <w:szCs w:val="22"/>
        </w:rPr>
        <w:t xml:space="preserve"> in 49 states</w:t>
      </w:r>
      <w:r w:rsidR="00B91FB1" w:rsidRPr="008A6AE4">
        <w:rPr>
          <w:rFonts w:ascii="Times" w:hAnsi="Times"/>
          <w:sz w:val="22"/>
          <w:szCs w:val="22"/>
        </w:rPr>
        <w:t xml:space="preserve"> had attended a modeling workshop.</w:t>
      </w:r>
    </w:p>
    <w:p w14:paraId="469AA97D" w14:textId="77777777" w:rsidR="00E5193C" w:rsidRPr="008A6AE4" w:rsidRDefault="00E5193C">
      <w:pPr>
        <w:rPr>
          <w:rFonts w:ascii="Times" w:hAnsi="Times"/>
          <w:sz w:val="22"/>
          <w:szCs w:val="22"/>
        </w:rPr>
      </w:pPr>
    </w:p>
    <w:p w14:paraId="3664F382" w14:textId="5BA51304" w:rsidR="00E5193C" w:rsidRPr="008A6AE4" w:rsidRDefault="008A6AE4">
      <w:pPr>
        <w:rPr>
          <w:rFonts w:ascii="Times" w:hAnsi="Times"/>
          <w:sz w:val="22"/>
          <w:szCs w:val="22"/>
        </w:rPr>
      </w:pPr>
      <w:r w:rsidRPr="008A6AE4">
        <w:rPr>
          <w:rFonts w:ascii="Times" w:hAnsi="Times"/>
          <w:sz w:val="22"/>
          <w:szCs w:val="22"/>
        </w:rPr>
        <w:t>P</w:t>
      </w:r>
      <w:r w:rsidR="00E5193C" w:rsidRPr="008A6AE4">
        <w:rPr>
          <w:rFonts w:ascii="Times" w:hAnsi="Times"/>
          <w:sz w:val="22"/>
          <w:szCs w:val="22"/>
        </w:rPr>
        <w:t xml:space="preserve">resentation </w:t>
      </w:r>
      <w:r w:rsidRPr="008A6AE4">
        <w:rPr>
          <w:rFonts w:ascii="Times" w:hAnsi="Times"/>
          <w:sz w:val="22"/>
          <w:szCs w:val="22"/>
        </w:rPr>
        <w:t xml:space="preserve">participants </w:t>
      </w:r>
      <w:r w:rsidR="00E5193C" w:rsidRPr="008A6AE4">
        <w:rPr>
          <w:rFonts w:ascii="Times" w:hAnsi="Times"/>
          <w:sz w:val="22"/>
          <w:szCs w:val="22"/>
        </w:rPr>
        <w:t xml:space="preserve">will review and actively analyze a video vignette of characteristic </w:t>
      </w:r>
      <w:r w:rsidRPr="008A6AE4">
        <w:rPr>
          <w:rFonts w:ascii="Times" w:hAnsi="Times"/>
          <w:sz w:val="22"/>
          <w:szCs w:val="22"/>
        </w:rPr>
        <w:t xml:space="preserve">classroom </w:t>
      </w:r>
      <w:r w:rsidR="00E5193C" w:rsidRPr="008A6AE4">
        <w:rPr>
          <w:rFonts w:ascii="Times" w:hAnsi="Times"/>
          <w:sz w:val="22"/>
          <w:szCs w:val="22"/>
        </w:rPr>
        <w:t>student modeling physics</w:t>
      </w:r>
      <w:r w:rsidRPr="008A6AE4">
        <w:rPr>
          <w:rFonts w:ascii="Times" w:hAnsi="Times"/>
          <w:sz w:val="22"/>
          <w:szCs w:val="22"/>
        </w:rPr>
        <w:t xml:space="preserve"> practice</w:t>
      </w:r>
      <w:r w:rsidR="00E5193C" w:rsidRPr="008A6AE4">
        <w:rPr>
          <w:rFonts w:ascii="Times" w:hAnsi="Times"/>
          <w:sz w:val="22"/>
          <w:szCs w:val="22"/>
        </w:rPr>
        <w:t xml:space="preserve">.  I will provide a synoptic overview </w:t>
      </w:r>
      <w:r w:rsidR="002C49D1" w:rsidRPr="008A6AE4">
        <w:rPr>
          <w:rFonts w:ascii="Times" w:hAnsi="Times"/>
          <w:sz w:val="22"/>
          <w:szCs w:val="22"/>
        </w:rPr>
        <w:t xml:space="preserve">of modeling physics </w:t>
      </w:r>
      <w:r w:rsidR="00E5193C" w:rsidRPr="008A6AE4">
        <w:rPr>
          <w:rFonts w:ascii="Times" w:hAnsi="Times"/>
          <w:sz w:val="22"/>
          <w:szCs w:val="22"/>
        </w:rPr>
        <w:t xml:space="preserve">in terms of content, pedagogy, context, community, </w:t>
      </w:r>
      <w:r w:rsidR="002C49D1" w:rsidRPr="008A6AE4">
        <w:rPr>
          <w:rFonts w:ascii="Times" w:hAnsi="Times"/>
          <w:sz w:val="22"/>
          <w:szCs w:val="22"/>
        </w:rPr>
        <w:t>research</w:t>
      </w:r>
      <w:r w:rsidR="00E5193C" w:rsidRPr="008A6AE4">
        <w:rPr>
          <w:rFonts w:ascii="Times" w:hAnsi="Times"/>
          <w:sz w:val="22"/>
          <w:szCs w:val="22"/>
        </w:rPr>
        <w:t xml:space="preserve"> and </w:t>
      </w:r>
      <w:r w:rsidR="002C49D1" w:rsidRPr="008A6AE4">
        <w:rPr>
          <w:rFonts w:ascii="Times" w:hAnsi="Times"/>
          <w:sz w:val="22"/>
          <w:szCs w:val="22"/>
        </w:rPr>
        <w:t xml:space="preserve">past and future </w:t>
      </w:r>
      <w:r w:rsidR="00E5193C" w:rsidRPr="008A6AE4">
        <w:rPr>
          <w:rFonts w:ascii="Times" w:hAnsi="Times"/>
          <w:sz w:val="22"/>
          <w:szCs w:val="22"/>
        </w:rPr>
        <w:t>development</w:t>
      </w:r>
      <w:r w:rsidR="002C49D1" w:rsidRPr="008A6AE4">
        <w:rPr>
          <w:rFonts w:ascii="Times" w:hAnsi="Times"/>
          <w:sz w:val="22"/>
          <w:szCs w:val="22"/>
        </w:rPr>
        <w:t>, before taking questions and comments.</w:t>
      </w:r>
    </w:p>
    <w:p w14:paraId="59DE868F" w14:textId="77777777" w:rsidR="000F72F9" w:rsidRPr="008A6AE4" w:rsidRDefault="000F72F9">
      <w:pPr>
        <w:rPr>
          <w:rFonts w:ascii="Times" w:hAnsi="Times"/>
        </w:rPr>
      </w:pPr>
    </w:p>
    <w:p w14:paraId="138E4468" w14:textId="3D87C499" w:rsidR="00C22CE8" w:rsidRDefault="0088589D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Dan MacIsaac is </w:t>
      </w:r>
      <w:r w:rsidR="00C22CE8" w:rsidRPr="008A6AE4">
        <w:rPr>
          <w:rFonts w:ascii="Times" w:hAnsi="Times"/>
          <w:i/>
          <w:sz w:val="20"/>
          <w:szCs w:val="20"/>
        </w:rPr>
        <w:t>Associate Professor of Physics</w:t>
      </w:r>
      <w:r w:rsidR="00C22CE8" w:rsidRPr="008A6AE4">
        <w:rPr>
          <w:rFonts w:ascii="Times" w:hAnsi="Times"/>
          <w:sz w:val="20"/>
          <w:szCs w:val="20"/>
        </w:rPr>
        <w:t xml:space="preserve"> at SUNY Buffalo State College in Buffalo NY currently on sabbatical as </w:t>
      </w:r>
      <w:r w:rsidR="00C22CE8" w:rsidRPr="008A6AE4">
        <w:rPr>
          <w:rFonts w:ascii="Times" w:hAnsi="Times"/>
          <w:i/>
          <w:sz w:val="20"/>
          <w:szCs w:val="20"/>
        </w:rPr>
        <w:t>Gastwissenschaftler</w:t>
      </w:r>
      <w:r w:rsidR="0095276F">
        <w:rPr>
          <w:rFonts w:ascii="Times" w:hAnsi="Times"/>
          <w:sz w:val="20"/>
          <w:szCs w:val="20"/>
        </w:rPr>
        <w:t xml:space="preserve"> </w:t>
      </w:r>
      <w:r w:rsidR="008A6AE4">
        <w:rPr>
          <w:rFonts w:ascii="Times" w:hAnsi="Times"/>
          <w:sz w:val="20"/>
          <w:szCs w:val="20"/>
        </w:rPr>
        <w:t>at the</w:t>
      </w:r>
      <w:r w:rsidR="00C22CE8" w:rsidRPr="008A6AE4">
        <w:rPr>
          <w:rFonts w:ascii="Times" w:hAnsi="Times"/>
          <w:sz w:val="20"/>
          <w:szCs w:val="20"/>
        </w:rPr>
        <w:t xml:space="preserve"> Institut für Physikdidaktik, Universität zu Kö</w:t>
      </w:r>
      <w:r w:rsidR="00D16C01">
        <w:rPr>
          <w:rFonts w:ascii="Times" w:hAnsi="Times"/>
          <w:sz w:val="20"/>
          <w:szCs w:val="20"/>
        </w:rPr>
        <w:t>ln.  He has advised more than 20</w:t>
      </w:r>
      <w:r w:rsidR="00C22CE8" w:rsidRPr="008A6AE4">
        <w:rPr>
          <w:rFonts w:ascii="Times" w:hAnsi="Times"/>
          <w:sz w:val="20"/>
          <w:szCs w:val="20"/>
        </w:rPr>
        <w:t xml:space="preserve">0 US high school physics teachers during their masters’ degree studies in physics and physical science pedagogy, and has instructed graduate credit summer modeling physics workshop courses for two decades.  Dan </w:t>
      </w:r>
      <w:r w:rsidR="0095276F">
        <w:rPr>
          <w:rFonts w:ascii="Times" w:hAnsi="Times"/>
          <w:sz w:val="20"/>
          <w:szCs w:val="20"/>
        </w:rPr>
        <w:t>edits</w:t>
      </w:r>
      <w:r w:rsidR="008A6AE4">
        <w:rPr>
          <w:rFonts w:ascii="Times" w:hAnsi="Times"/>
          <w:sz w:val="20"/>
          <w:szCs w:val="20"/>
        </w:rPr>
        <w:t xml:space="preserve"> the </w:t>
      </w:r>
      <w:r w:rsidR="008A6AE4" w:rsidRPr="008A6AE4">
        <w:rPr>
          <w:rFonts w:ascii="Times" w:hAnsi="Times"/>
          <w:i/>
          <w:sz w:val="20"/>
          <w:szCs w:val="20"/>
        </w:rPr>
        <w:t>WebSights</w:t>
      </w:r>
      <w:r w:rsidR="008A6AE4">
        <w:rPr>
          <w:rFonts w:ascii="Times" w:hAnsi="Times"/>
          <w:sz w:val="20"/>
          <w:szCs w:val="20"/>
        </w:rPr>
        <w:t xml:space="preserve"> column of the AAPT journal </w:t>
      </w:r>
      <w:r w:rsidR="008A6AE4" w:rsidRPr="008A6AE4">
        <w:rPr>
          <w:rFonts w:ascii="Times" w:hAnsi="Times"/>
          <w:i/>
          <w:sz w:val="20"/>
          <w:szCs w:val="20"/>
        </w:rPr>
        <w:t>The Physics Teacher</w:t>
      </w:r>
      <w:r w:rsidR="008A6AE4">
        <w:rPr>
          <w:rFonts w:ascii="Times" w:hAnsi="Times"/>
          <w:sz w:val="20"/>
          <w:szCs w:val="20"/>
        </w:rPr>
        <w:t xml:space="preserve"> since 2002 and </w:t>
      </w:r>
      <w:r w:rsidR="00C22CE8" w:rsidRPr="008A6AE4">
        <w:rPr>
          <w:rFonts w:ascii="Times" w:hAnsi="Times"/>
          <w:sz w:val="20"/>
          <w:szCs w:val="20"/>
        </w:rPr>
        <w:t>is a proud member of</w:t>
      </w:r>
      <w:r w:rsidR="0095276F">
        <w:rPr>
          <w:rFonts w:ascii="Times" w:hAnsi="Times"/>
          <w:sz w:val="20"/>
          <w:szCs w:val="20"/>
        </w:rPr>
        <w:t xml:space="preserve"> the AMTA and American Association</w:t>
      </w:r>
      <w:r w:rsidR="00C22CE8" w:rsidRPr="008A6AE4">
        <w:rPr>
          <w:rFonts w:ascii="Times" w:hAnsi="Times"/>
          <w:sz w:val="20"/>
          <w:szCs w:val="20"/>
        </w:rPr>
        <w:t xml:space="preserve"> of Physics Teachers.  </w:t>
      </w:r>
    </w:p>
    <w:p w14:paraId="1EBF7CF5" w14:textId="77777777" w:rsidR="00D34484" w:rsidRDefault="00D34484">
      <w:pPr>
        <w:rPr>
          <w:rFonts w:ascii="Times" w:hAnsi="Times"/>
          <w:sz w:val="20"/>
          <w:szCs w:val="20"/>
        </w:rPr>
      </w:pPr>
    </w:p>
    <w:p w14:paraId="7C2FCB24" w14:textId="77777777" w:rsidR="00D34484" w:rsidRDefault="00D34484">
      <w:pPr>
        <w:rPr>
          <w:rFonts w:ascii="Times" w:hAnsi="Times"/>
          <w:sz w:val="20"/>
          <w:szCs w:val="20"/>
        </w:rPr>
      </w:pPr>
    </w:p>
    <w:p w14:paraId="509121E2" w14:textId="196F9490" w:rsidR="00D34484" w:rsidRDefault="00D34484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Slides:</w:t>
      </w:r>
    </w:p>
    <w:p w14:paraId="68A309B0" w14:textId="6C7EC17B" w:rsidR="00D34484" w:rsidRPr="00CC6CBA" w:rsidRDefault="00D34484">
      <w:pPr>
        <w:rPr>
          <w:rFonts w:ascii="Times" w:hAnsi="Times"/>
          <w:b/>
          <w:sz w:val="20"/>
          <w:szCs w:val="20"/>
        </w:rPr>
      </w:pPr>
      <w:r w:rsidRPr="00CC6CBA">
        <w:rPr>
          <w:rFonts w:ascii="Times" w:hAnsi="Times"/>
          <w:b/>
          <w:sz w:val="20"/>
          <w:szCs w:val="20"/>
        </w:rPr>
        <w:t>1&amp;2: Title and Abstract with URL &lt;physicsed.buffalostate.edu/pubs/WND2017/&gt;</w:t>
      </w:r>
    </w:p>
    <w:p w14:paraId="7F004AA5" w14:textId="77777777" w:rsidR="00D34484" w:rsidRDefault="00D34484">
      <w:pPr>
        <w:rPr>
          <w:rFonts w:ascii="Times" w:hAnsi="Times"/>
          <w:sz w:val="20"/>
          <w:szCs w:val="20"/>
        </w:rPr>
      </w:pPr>
    </w:p>
    <w:p w14:paraId="51B799AD" w14:textId="77777777" w:rsidR="00D34484" w:rsidRDefault="00D34484">
      <w:pPr>
        <w:rPr>
          <w:rFonts w:ascii="Times" w:hAnsi="Times"/>
          <w:sz w:val="20"/>
          <w:szCs w:val="20"/>
        </w:rPr>
      </w:pPr>
    </w:p>
    <w:p w14:paraId="0E0B9F83" w14:textId="77364488" w:rsidR="00D34484" w:rsidRPr="00CC6CBA" w:rsidRDefault="00B529AB" w:rsidP="00D34484">
      <w:pPr>
        <w:rPr>
          <w:rFonts w:ascii="Times" w:hAnsi="Times"/>
          <w:b/>
          <w:sz w:val="20"/>
          <w:szCs w:val="20"/>
        </w:rPr>
      </w:pPr>
      <w:r w:rsidRPr="00CC6CBA">
        <w:rPr>
          <w:rFonts w:ascii="Times" w:hAnsi="Times"/>
          <w:b/>
          <w:sz w:val="20"/>
          <w:szCs w:val="20"/>
        </w:rPr>
        <w:t xml:space="preserve">3: </w:t>
      </w:r>
      <w:r w:rsidR="00D34484" w:rsidRPr="00CC6CBA">
        <w:rPr>
          <w:rFonts w:ascii="Times" w:hAnsi="Times"/>
          <w:b/>
          <w:sz w:val="20"/>
          <w:szCs w:val="20"/>
        </w:rPr>
        <w:t xml:space="preserve">Video Vignette </w:t>
      </w:r>
      <w:r w:rsidRPr="00CC6CBA">
        <w:rPr>
          <w:rFonts w:ascii="Times" w:hAnsi="Times"/>
          <w:b/>
          <w:sz w:val="20"/>
          <w:szCs w:val="20"/>
        </w:rPr>
        <w:t xml:space="preserve">excerpt </w:t>
      </w:r>
      <w:r w:rsidR="00D34484" w:rsidRPr="00CC6CBA">
        <w:rPr>
          <w:rFonts w:ascii="Times" w:hAnsi="Times"/>
          <w:b/>
          <w:sz w:val="20"/>
          <w:szCs w:val="20"/>
        </w:rPr>
        <w:t xml:space="preserve">of </w:t>
      </w:r>
      <w:r w:rsidRPr="00CC6CBA">
        <w:rPr>
          <w:rFonts w:ascii="Times" w:hAnsi="Times"/>
          <w:b/>
          <w:sz w:val="20"/>
          <w:szCs w:val="20"/>
        </w:rPr>
        <w:t>classroom physics m</w:t>
      </w:r>
      <w:r w:rsidR="00D34484" w:rsidRPr="00CC6CBA">
        <w:rPr>
          <w:rFonts w:ascii="Times" w:hAnsi="Times"/>
          <w:b/>
          <w:sz w:val="20"/>
          <w:szCs w:val="20"/>
        </w:rPr>
        <w:t xml:space="preserve">odeling: </w:t>
      </w:r>
    </w:p>
    <w:p w14:paraId="33297A14" w14:textId="70C2CC98" w:rsidR="00D34484" w:rsidRDefault="00D34484">
      <w:pPr>
        <w:rPr>
          <w:rFonts w:ascii="Times" w:hAnsi="Times"/>
          <w:sz w:val="20"/>
          <w:szCs w:val="20"/>
        </w:rPr>
      </w:pPr>
    </w:p>
    <w:p w14:paraId="7F7DD224" w14:textId="072E9E1E" w:rsidR="00B529AB" w:rsidRPr="00B529AB" w:rsidRDefault="00B529AB" w:rsidP="00B529AB">
      <w:p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 xml:space="preserve">Video of effective (as measured by student conceptual score gain from pre- and post-testing with the Hestenes’ </w:t>
      </w:r>
      <w:r w:rsidRPr="00B529AB">
        <w:rPr>
          <w:rFonts w:ascii="Times" w:hAnsi="Times"/>
          <w:i/>
          <w:iCs/>
          <w:sz w:val="20"/>
          <w:szCs w:val="20"/>
        </w:rPr>
        <w:t>Force Concept Inventory</w:t>
      </w:r>
      <w:r w:rsidRPr="00B529AB">
        <w:rPr>
          <w:rFonts w:ascii="Times" w:hAnsi="Times"/>
          <w:sz w:val="20"/>
          <w:szCs w:val="20"/>
        </w:rPr>
        <w:t xml:space="preserve">) </w:t>
      </w:r>
      <w:r>
        <w:rPr>
          <w:rFonts w:ascii="Times" w:hAnsi="Times"/>
          <w:sz w:val="20"/>
          <w:szCs w:val="20"/>
        </w:rPr>
        <w:t>introductory</w:t>
      </w:r>
      <w:r w:rsidRPr="00B529AB">
        <w:rPr>
          <w:rFonts w:ascii="Times" w:hAnsi="Times"/>
          <w:sz w:val="20"/>
          <w:szCs w:val="20"/>
        </w:rPr>
        <w:t xml:space="preserve"> mechanics instruction of community college students.</w:t>
      </w:r>
    </w:p>
    <w:p w14:paraId="18F39E6D" w14:textId="77777777" w:rsidR="00B529AB" w:rsidRPr="00B529AB" w:rsidRDefault="00B529AB" w:rsidP="00B529AB">
      <w:pPr>
        <w:numPr>
          <w:ilvl w:val="0"/>
          <w:numId w:val="2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 xml:space="preserve">What is going on in this classroom? </w:t>
      </w:r>
    </w:p>
    <w:p w14:paraId="55116C13" w14:textId="77777777" w:rsidR="00B529AB" w:rsidRPr="00B529AB" w:rsidRDefault="00B529AB" w:rsidP="00B529AB">
      <w:pPr>
        <w:numPr>
          <w:ilvl w:val="0"/>
          <w:numId w:val="2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 xml:space="preserve">What events are promoting learning? </w:t>
      </w:r>
    </w:p>
    <w:p w14:paraId="186C02C0" w14:textId="3A90FBFA" w:rsidR="00B529AB" w:rsidRPr="00B529AB" w:rsidRDefault="00B529AB" w:rsidP="00B529AB">
      <w:pPr>
        <w:numPr>
          <w:ilvl w:val="0"/>
          <w:numId w:val="2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Watch the video and make a f</w:t>
      </w:r>
      <w:r>
        <w:rPr>
          <w:rFonts w:ascii="Times" w:hAnsi="Times"/>
          <w:sz w:val="20"/>
          <w:szCs w:val="20"/>
        </w:rPr>
        <w:t>ew notes on noteworthy behavio</w:t>
      </w:r>
      <w:r w:rsidRPr="00B529AB">
        <w:rPr>
          <w:rFonts w:ascii="Times" w:hAnsi="Times"/>
          <w:sz w:val="20"/>
          <w:szCs w:val="20"/>
        </w:rPr>
        <w:t>rs that are taking place that you believe are promoting learning.</w:t>
      </w:r>
    </w:p>
    <w:p w14:paraId="2F0261C7" w14:textId="77777777" w:rsidR="00D34484" w:rsidRDefault="00D34484">
      <w:pPr>
        <w:rPr>
          <w:rFonts w:ascii="Times" w:hAnsi="Times"/>
          <w:sz w:val="20"/>
          <w:szCs w:val="20"/>
        </w:rPr>
      </w:pPr>
    </w:p>
    <w:p w14:paraId="27EFE1AA" w14:textId="77777777" w:rsidR="00B529AB" w:rsidRPr="00B529AB" w:rsidRDefault="00B529AB" w:rsidP="00B529AB">
      <w:p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bCs/>
          <w:sz w:val="20"/>
          <w:szCs w:val="20"/>
        </w:rPr>
        <w:t xml:space="preserve">Falconer, K.A., Joshua, M., &amp; Desbien D. (2003) (Authors &amp; Producers; SUNY-BSC Production; MacIsaac analysis).  </w:t>
      </w:r>
      <w:r w:rsidRPr="00B529AB">
        <w:rPr>
          <w:rFonts w:ascii="Times" w:hAnsi="Times"/>
          <w:bCs/>
          <w:i/>
          <w:iCs/>
          <w:sz w:val="20"/>
          <w:szCs w:val="20"/>
        </w:rPr>
        <w:t xml:space="preserve">RTOP Video 4: Modeling via Intensive Student Discourse. </w:t>
      </w:r>
      <w:r w:rsidRPr="00B529AB">
        <w:rPr>
          <w:rFonts w:ascii="Times" w:hAnsi="Times"/>
          <w:bCs/>
          <w:sz w:val="20"/>
          <w:szCs w:val="20"/>
        </w:rPr>
        <w:t>[QuickTime Web Streamed Video 10:15].  Buffalo, NY: Authors.  Retrieved December, 2017 from &lt;http://PhysicsEd.BuffaloState.Edu/pubs/WND2017/&gt;.</w:t>
      </w:r>
      <w:r w:rsidRPr="00B529AB">
        <w:rPr>
          <w:rFonts w:ascii="Times" w:hAnsi="Times"/>
          <w:sz w:val="20"/>
          <w:szCs w:val="20"/>
        </w:rPr>
        <w:t xml:space="preserve"> </w:t>
      </w:r>
    </w:p>
    <w:p w14:paraId="38B0F1BA" w14:textId="2E6347D2" w:rsidR="00B529AB" w:rsidRPr="00B529AB" w:rsidRDefault="00B529AB" w:rsidP="00B529AB">
      <w:pPr>
        <w:rPr>
          <w:rFonts w:ascii="Times New Roman" w:hAnsi="Times New Roman"/>
          <w:color w:val="000000"/>
          <w:sz w:val="20"/>
        </w:rPr>
      </w:pPr>
      <w:r>
        <w:rPr>
          <w:rFonts w:ascii="Times" w:hAnsi="Times"/>
          <w:sz w:val="20"/>
          <w:szCs w:val="20"/>
        </w:rPr>
        <w:t>Many s</w:t>
      </w:r>
      <w:r w:rsidRPr="00B529AB">
        <w:rPr>
          <w:rFonts w:ascii="Times" w:hAnsi="Times"/>
          <w:sz w:val="20"/>
          <w:szCs w:val="20"/>
        </w:rPr>
        <w:t xml:space="preserve">imilar and longer classroom </w:t>
      </w:r>
      <w:r>
        <w:rPr>
          <w:rFonts w:ascii="Times" w:hAnsi="Times"/>
          <w:sz w:val="20"/>
          <w:szCs w:val="20"/>
        </w:rPr>
        <w:t xml:space="preserve">modeling </w:t>
      </w:r>
      <w:r w:rsidR="00CC6CBA">
        <w:rPr>
          <w:rFonts w:ascii="Times" w:hAnsi="Times"/>
          <w:sz w:val="20"/>
          <w:szCs w:val="20"/>
        </w:rPr>
        <w:t xml:space="preserve">physics </w:t>
      </w:r>
      <w:r>
        <w:rPr>
          <w:rFonts w:ascii="Times" w:hAnsi="Times"/>
          <w:sz w:val="20"/>
          <w:szCs w:val="20"/>
        </w:rPr>
        <w:t xml:space="preserve">discourse </w:t>
      </w:r>
      <w:r w:rsidRPr="00B529AB">
        <w:rPr>
          <w:rFonts w:ascii="Times" w:hAnsi="Times"/>
          <w:sz w:val="20"/>
          <w:szCs w:val="20"/>
        </w:rPr>
        <w:t xml:space="preserve">videos are available from </w:t>
      </w:r>
      <w:hyperlink r:id="rId8" w:history="1">
        <w:r w:rsidRPr="00B529AB">
          <w:rPr>
            <w:rStyle w:val="Hyperlink"/>
            <w:rFonts w:ascii="Times" w:hAnsi="Times"/>
            <w:sz w:val="20"/>
            <w:szCs w:val="20"/>
          </w:rPr>
          <w:t>https://vimeo.com/channels/modelingphysics</w:t>
        </w:r>
      </w:hyperlink>
      <w:r w:rsidRPr="00B529AB">
        <w:rPr>
          <w:rFonts w:ascii="Times" w:hAnsi="Times"/>
          <w:sz w:val="20"/>
          <w:szCs w:val="20"/>
        </w:rPr>
        <w:t xml:space="preserve"> and </w:t>
      </w:r>
      <w:hyperlink r:id="rId9" w:history="1">
        <w:r w:rsidRPr="00B529AB">
          <w:rPr>
            <w:rStyle w:val="Hyperlink"/>
            <w:rFonts w:ascii="Times New Roman" w:hAnsi="Times New Roman"/>
            <w:sz w:val="20"/>
          </w:rPr>
          <w:t>http://univ-modelinginstruction.com/</w:t>
        </w:r>
      </w:hyperlink>
    </w:p>
    <w:p w14:paraId="009ED083" w14:textId="77777777" w:rsidR="00B529AB" w:rsidRDefault="00B529AB">
      <w:pPr>
        <w:rPr>
          <w:rFonts w:ascii="Times" w:hAnsi="Times"/>
          <w:sz w:val="20"/>
          <w:szCs w:val="20"/>
        </w:rPr>
      </w:pPr>
    </w:p>
    <w:p w14:paraId="102A567F" w14:textId="77777777" w:rsidR="00B529AB" w:rsidRPr="00CC6CBA" w:rsidRDefault="00B529AB" w:rsidP="00CC6CBA">
      <w:pPr>
        <w:rPr>
          <w:rFonts w:ascii="Times" w:hAnsi="Times"/>
          <w:b/>
          <w:sz w:val="20"/>
          <w:szCs w:val="20"/>
        </w:rPr>
      </w:pPr>
      <w:r w:rsidRPr="00CC6CBA">
        <w:rPr>
          <w:rFonts w:ascii="Times" w:hAnsi="Times"/>
          <w:b/>
          <w:sz w:val="20"/>
          <w:szCs w:val="20"/>
        </w:rPr>
        <w:t>4: Roughly three main sections:</w:t>
      </w:r>
    </w:p>
    <w:p w14:paraId="4345091F" w14:textId="77777777" w:rsidR="00B529AB" w:rsidRPr="00B529AB" w:rsidRDefault="00B529AB" w:rsidP="00223D83">
      <w:pPr>
        <w:numPr>
          <w:ilvl w:val="1"/>
          <w:numId w:val="5"/>
        </w:numPr>
        <w:tabs>
          <w:tab w:val="clear" w:pos="108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 xml:space="preserve"> student small group data gathering and discussion activity</w:t>
      </w:r>
    </w:p>
    <w:p w14:paraId="4A7BD2F0" w14:textId="77777777" w:rsidR="00B529AB" w:rsidRPr="00B529AB" w:rsidRDefault="00B529AB" w:rsidP="00223D83">
      <w:pPr>
        <w:numPr>
          <w:ilvl w:val="1"/>
          <w:numId w:val="5"/>
        </w:numPr>
        <w:tabs>
          <w:tab w:val="clear" w:pos="108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 xml:space="preserve">student whole class </w:t>
      </w:r>
      <w:r w:rsidRPr="00B529AB">
        <w:rPr>
          <w:rFonts w:ascii="Times" w:hAnsi="Times"/>
          <w:sz w:val="20"/>
          <w:szCs w:val="20"/>
        </w:rPr>
        <w:br/>
        <w:t>“circle white-boarding” discourse,</w:t>
      </w:r>
    </w:p>
    <w:p w14:paraId="0B581184" w14:textId="77777777" w:rsidR="00B529AB" w:rsidRPr="00B529AB" w:rsidRDefault="00B529AB" w:rsidP="00223D83">
      <w:pPr>
        <w:numPr>
          <w:ilvl w:val="1"/>
          <w:numId w:val="5"/>
        </w:numPr>
        <w:tabs>
          <w:tab w:val="clear" w:pos="108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teacher briefly warrants some knowledge and sets up next activity</w:t>
      </w:r>
    </w:p>
    <w:p w14:paraId="42DB3A83" w14:textId="67FE9109" w:rsidR="00B529AB" w:rsidRDefault="00B529AB" w:rsidP="00223D83">
      <w:pPr>
        <w:rPr>
          <w:rFonts w:ascii="Times" w:hAnsi="Times"/>
          <w:sz w:val="20"/>
          <w:szCs w:val="20"/>
        </w:rPr>
      </w:pPr>
    </w:p>
    <w:p w14:paraId="6F6099F0" w14:textId="77777777" w:rsidR="00B529AB" w:rsidRDefault="00B529AB" w:rsidP="00B529AB">
      <w:pPr>
        <w:rPr>
          <w:rFonts w:ascii="Times" w:hAnsi="Times"/>
          <w:sz w:val="20"/>
          <w:szCs w:val="20"/>
        </w:rPr>
      </w:pPr>
    </w:p>
    <w:p w14:paraId="1A515080" w14:textId="2419039D" w:rsidR="00B529AB" w:rsidRPr="00B529AB" w:rsidRDefault="00B529AB" w:rsidP="00B529AB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5: </w:t>
      </w:r>
      <w:r w:rsidRPr="00B529AB">
        <w:rPr>
          <w:rFonts w:ascii="Times" w:hAnsi="Times"/>
          <w:b/>
          <w:bCs/>
          <w:sz w:val="20"/>
          <w:szCs w:val="20"/>
        </w:rPr>
        <w:t>Student data gathering</w:t>
      </w:r>
    </w:p>
    <w:p w14:paraId="3C8A0A67" w14:textId="77777777" w:rsidR="00B529AB" w:rsidRPr="00B529AB" w:rsidRDefault="00B529AB" w:rsidP="00223D83">
      <w:pPr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students enter class and go right to work (cued from last day “model how a ball bounces”)</w:t>
      </w:r>
    </w:p>
    <w:p w14:paraId="16BDEB56" w14:textId="77777777" w:rsidR="00B529AB" w:rsidRPr="00B529AB" w:rsidRDefault="00B529AB" w:rsidP="00223D83">
      <w:pPr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students obviously comfortable with working on own</w:t>
      </w:r>
    </w:p>
    <w:p w14:paraId="0EF9F486" w14:textId="77777777" w:rsidR="00B529AB" w:rsidRPr="00B529AB" w:rsidRDefault="00B529AB" w:rsidP="00223D83">
      <w:pPr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student tools and representations “hammers” are whiteboarding, SONAR and x-v-a vs. t plots</w:t>
      </w:r>
    </w:p>
    <w:p w14:paraId="26266796" w14:textId="77777777" w:rsidR="00B529AB" w:rsidRPr="00B529AB" w:rsidRDefault="00B529AB" w:rsidP="00223D83">
      <w:pPr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teacher is seeding different groups with different questions – pushing in different directions, different parts of the puzzle</w:t>
      </w:r>
    </w:p>
    <w:p w14:paraId="2A60B418" w14:textId="77777777" w:rsidR="00B529AB" w:rsidRPr="00B529AB" w:rsidRDefault="00B529AB" w:rsidP="00223D83">
      <w:pPr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unique tool to some groups – energy pie charts</w:t>
      </w:r>
    </w:p>
    <w:p w14:paraId="77F01F0C" w14:textId="51E4031F" w:rsidR="00B529AB" w:rsidRDefault="00B529AB">
      <w:pPr>
        <w:rPr>
          <w:rFonts w:ascii="Times" w:hAnsi="Times"/>
          <w:sz w:val="20"/>
          <w:szCs w:val="20"/>
        </w:rPr>
      </w:pPr>
    </w:p>
    <w:p w14:paraId="53440C40" w14:textId="665AC242" w:rsidR="00B529AB" w:rsidRPr="00B529AB" w:rsidRDefault="00B529AB" w:rsidP="00B529AB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6: </w:t>
      </w:r>
      <w:r w:rsidRPr="00B529AB">
        <w:rPr>
          <w:rFonts w:ascii="Times" w:hAnsi="Times"/>
          <w:b/>
          <w:bCs/>
          <w:sz w:val="20"/>
          <w:szCs w:val="20"/>
        </w:rPr>
        <w:t>Circle Whiteboarding</w:t>
      </w:r>
    </w:p>
    <w:p w14:paraId="7496E80F" w14:textId="77777777" w:rsidR="00B529AB" w:rsidRPr="00B529AB" w:rsidRDefault="00B529AB" w:rsidP="00223D83">
      <w:pPr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student trained in taking turns and sharing the air</w:t>
      </w:r>
    </w:p>
    <w:p w14:paraId="5C518E78" w14:textId="77777777" w:rsidR="00B529AB" w:rsidRPr="00B529AB" w:rsidRDefault="00B529AB" w:rsidP="00223D83">
      <w:pPr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explicit use of model building and selection is evident</w:t>
      </w:r>
    </w:p>
    <w:p w14:paraId="3FD377B9" w14:textId="77777777" w:rsidR="00B529AB" w:rsidRPr="00B529AB" w:rsidRDefault="00B529AB" w:rsidP="00223D83">
      <w:pPr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t>new tool (energy pie chart analysis) gets significant billing</w:t>
      </w:r>
    </w:p>
    <w:p w14:paraId="2EA4BDCA" w14:textId="77777777" w:rsidR="00B529AB" w:rsidRPr="00B529AB" w:rsidRDefault="00B529AB" w:rsidP="00223D83">
      <w:pPr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B529AB">
        <w:rPr>
          <w:rFonts w:ascii="Times" w:hAnsi="Times"/>
          <w:sz w:val="20"/>
          <w:szCs w:val="20"/>
        </w:rPr>
        <w:lastRenderedPageBreak/>
        <w:t xml:space="preserve">jargon control of vocabulary (noun Nazis) emphasizes student thought </w:t>
      </w:r>
    </w:p>
    <w:p w14:paraId="698231CD" w14:textId="42BD7B7C" w:rsidR="00B529AB" w:rsidRDefault="00B529AB">
      <w:pPr>
        <w:rPr>
          <w:rFonts w:ascii="Times" w:hAnsi="Times"/>
          <w:sz w:val="20"/>
          <w:szCs w:val="20"/>
        </w:rPr>
      </w:pPr>
    </w:p>
    <w:p w14:paraId="3CF2C4EA" w14:textId="1AAA2B96" w:rsidR="00CC6CBA" w:rsidRPr="00CC6CBA" w:rsidRDefault="00CC6CBA" w:rsidP="00CC6CBA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7:</w:t>
      </w:r>
      <w:r w:rsidRPr="00CC6CBA">
        <w:rPr>
          <w:b/>
          <w:bCs/>
          <w:color w:val="000000" w:themeColor="text1"/>
          <w:sz w:val="56"/>
          <w:szCs w:val="56"/>
        </w:rPr>
        <w:t xml:space="preserve"> </w:t>
      </w:r>
      <w:r w:rsidRPr="00CC6CBA">
        <w:rPr>
          <w:rFonts w:ascii="Times" w:hAnsi="Times"/>
          <w:b/>
          <w:bCs/>
          <w:sz w:val="20"/>
          <w:szCs w:val="20"/>
        </w:rPr>
        <w:t>Teacher warranting knowledge</w:t>
      </w:r>
    </w:p>
    <w:p w14:paraId="487909CB" w14:textId="77777777" w:rsidR="00CC6CBA" w:rsidRPr="00CC6CBA" w:rsidRDefault="00CC6CBA" w:rsidP="00223D83">
      <w:pPr>
        <w:numPr>
          <w:ilvl w:val="0"/>
          <w:numId w:val="6"/>
        </w:numPr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advanced language control -- vocabulary manipulation (grudgingly allows new jargon, focuses on few but critical issues)</w:t>
      </w:r>
    </w:p>
    <w:p w14:paraId="667980D8" w14:textId="77777777" w:rsidR="00CC6CBA" w:rsidRPr="00CC6CBA" w:rsidRDefault="00CC6CBA" w:rsidP="00223D83">
      <w:pPr>
        <w:numPr>
          <w:ilvl w:val="0"/>
          <w:numId w:val="6"/>
        </w:numPr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warrants certain classroom learning (or forces agreement)</w:t>
      </w:r>
    </w:p>
    <w:p w14:paraId="5E50BEFA" w14:textId="77777777" w:rsidR="00CC6CBA" w:rsidRPr="00CC6CBA" w:rsidRDefault="00CC6CBA" w:rsidP="00223D83">
      <w:pPr>
        <w:numPr>
          <w:ilvl w:val="0"/>
          <w:numId w:val="6"/>
        </w:numPr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sharply limited “closure” setting up next</w:t>
      </w:r>
    </w:p>
    <w:p w14:paraId="76B71414" w14:textId="77777777" w:rsidR="00CC6CBA" w:rsidRDefault="00CC6CBA">
      <w:pPr>
        <w:rPr>
          <w:rFonts w:ascii="Times" w:hAnsi="Times"/>
          <w:sz w:val="20"/>
          <w:szCs w:val="20"/>
        </w:rPr>
      </w:pPr>
    </w:p>
    <w:p w14:paraId="67E5349F" w14:textId="77777777" w:rsidR="00CC6CBA" w:rsidRPr="00CC6CBA" w:rsidRDefault="00CC6CBA" w:rsidP="00CC6CBA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8</w:t>
      </w:r>
      <w:r w:rsidR="00B529AB">
        <w:rPr>
          <w:rFonts w:ascii="Times" w:hAnsi="Times"/>
          <w:sz w:val="20"/>
          <w:szCs w:val="20"/>
        </w:rPr>
        <w:t xml:space="preserve">: </w:t>
      </w:r>
      <w:r w:rsidRPr="00CC6CBA">
        <w:rPr>
          <w:rFonts w:ascii="Times" w:hAnsi="Times"/>
          <w:b/>
          <w:bCs/>
          <w:sz w:val="20"/>
          <w:szCs w:val="20"/>
        </w:rPr>
        <w:t>Overall</w:t>
      </w:r>
    </w:p>
    <w:p w14:paraId="5F20945F" w14:textId="77777777" w:rsidR="00CC6CBA" w:rsidRPr="00CC6CBA" w:rsidRDefault="00CC6CBA" w:rsidP="00223D83">
      <w:pPr>
        <w:numPr>
          <w:ilvl w:val="2"/>
          <w:numId w:val="7"/>
        </w:numPr>
        <w:tabs>
          <w:tab w:val="clear" w:pos="216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student meaning centered class</w:t>
      </w:r>
    </w:p>
    <w:p w14:paraId="7FE8F94B" w14:textId="77777777" w:rsidR="00CC6CBA" w:rsidRPr="00CC6CBA" w:rsidRDefault="00CC6CBA" w:rsidP="00223D83">
      <w:pPr>
        <w:numPr>
          <w:ilvl w:val="2"/>
          <w:numId w:val="7"/>
        </w:numPr>
        <w:tabs>
          <w:tab w:val="clear" w:pos="216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highly motivated and on-task group (sense of control and empowerment)</w:t>
      </w:r>
    </w:p>
    <w:p w14:paraId="27B0AAF5" w14:textId="77777777" w:rsidR="00CC6CBA" w:rsidRPr="00CC6CBA" w:rsidRDefault="00CC6CBA" w:rsidP="00223D83">
      <w:pPr>
        <w:numPr>
          <w:ilvl w:val="2"/>
          <w:numId w:val="7"/>
        </w:numPr>
        <w:tabs>
          <w:tab w:val="clear" w:pos="216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student discourse intensive (Vygotsky)</w:t>
      </w:r>
    </w:p>
    <w:p w14:paraId="3F9B4475" w14:textId="77777777" w:rsidR="00CC6CBA" w:rsidRPr="00CC6CBA" w:rsidRDefault="00CC6CBA" w:rsidP="00223D83">
      <w:pPr>
        <w:numPr>
          <w:ilvl w:val="2"/>
          <w:numId w:val="7"/>
        </w:numPr>
        <w:tabs>
          <w:tab w:val="clear" w:pos="216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lots of active instructor manipulation of classroom activity, environment and student thought (loaded balls)</w:t>
      </w:r>
    </w:p>
    <w:p w14:paraId="429E12F9" w14:textId="46E88EDD" w:rsidR="00CC6CBA" w:rsidRPr="00CC6CBA" w:rsidRDefault="00CC6CBA" w:rsidP="00223D83">
      <w:pPr>
        <w:numPr>
          <w:ilvl w:val="2"/>
          <w:numId w:val="7"/>
        </w:numPr>
        <w:tabs>
          <w:tab w:val="clear" w:pos="216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 xml:space="preserve">strong scientific thought – observational, phenomenological, theory building, much discourse, </w:t>
      </w:r>
      <w:r w:rsidR="00223D83">
        <w:rPr>
          <w:rFonts w:ascii="Times" w:hAnsi="Times"/>
          <w:sz w:val="20"/>
          <w:szCs w:val="20"/>
        </w:rPr>
        <w:t xml:space="preserve">other videos would show </w:t>
      </w:r>
      <w:r w:rsidRPr="00CC6CBA">
        <w:rPr>
          <w:rFonts w:ascii="Times" w:hAnsi="Times"/>
          <w:sz w:val="20"/>
          <w:szCs w:val="20"/>
        </w:rPr>
        <w:t>prediction and testing yet to come</w:t>
      </w:r>
    </w:p>
    <w:p w14:paraId="454AA576" w14:textId="77777777" w:rsidR="00CC6CBA" w:rsidRPr="00CC6CBA" w:rsidRDefault="00CC6CBA" w:rsidP="00223D83">
      <w:pPr>
        <w:numPr>
          <w:ilvl w:val="2"/>
          <w:numId w:val="7"/>
        </w:numPr>
        <w:tabs>
          <w:tab w:val="clear" w:pos="2160"/>
          <w:tab w:val="num" w:pos="360"/>
        </w:tabs>
        <w:ind w:left="360"/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quite Machiavellian actually</w:t>
      </w:r>
    </w:p>
    <w:p w14:paraId="08328429" w14:textId="688A3F45" w:rsidR="00B529AB" w:rsidRDefault="00B529AB" w:rsidP="00223D83">
      <w:pPr>
        <w:rPr>
          <w:rFonts w:ascii="Times" w:hAnsi="Times"/>
          <w:sz w:val="20"/>
          <w:szCs w:val="20"/>
        </w:rPr>
      </w:pPr>
    </w:p>
    <w:p w14:paraId="14B88C41" w14:textId="2BF2E1A4" w:rsidR="00CC6CBA" w:rsidRPr="00081EDA" w:rsidRDefault="00CC6CBA">
      <w:pPr>
        <w:rPr>
          <w:rFonts w:ascii="Times" w:hAnsi="Times"/>
          <w:b/>
          <w:sz w:val="20"/>
          <w:szCs w:val="20"/>
        </w:rPr>
      </w:pPr>
      <w:r w:rsidRPr="00081EDA">
        <w:rPr>
          <w:rFonts w:ascii="Times" w:hAnsi="Times"/>
          <w:b/>
          <w:sz w:val="20"/>
          <w:szCs w:val="20"/>
        </w:rPr>
        <w:t xml:space="preserve">9: Modeling Synopsis </w:t>
      </w:r>
    </w:p>
    <w:p w14:paraId="34DD6184" w14:textId="4485F15F" w:rsidR="00CC6CBA" w:rsidRDefault="00CC6CBA" w:rsidP="00CC6CBA">
      <w:pPr>
        <w:pStyle w:val="ListParagraph"/>
        <w:numPr>
          <w:ilvl w:val="0"/>
          <w:numId w:val="8"/>
        </w:numPr>
        <w:rPr>
          <w:rFonts w:ascii="Times" w:hAnsi="Times"/>
          <w:sz w:val="20"/>
          <w:szCs w:val="20"/>
        </w:rPr>
      </w:pPr>
      <w:r w:rsidRPr="00CC6CBA">
        <w:rPr>
          <w:rFonts w:ascii="Times" w:hAnsi="Times"/>
          <w:sz w:val="20"/>
          <w:szCs w:val="20"/>
        </w:rPr>
        <w:t>Curricula best developed in High School / first year college and uni</w:t>
      </w:r>
      <w:r w:rsidR="00081EDA">
        <w:rPr>
          <w:rFonts w:ascii="Times" w:hAnsi="Times"/>
          <w:sz w:val="20"/>
          <w:szCs w:val="20"/>
        </w:rPr>
        <w:t>versity physics.  Many US High S</w:t>
      </w:r>
      <w:r w:rsidRPr="00CC6CBA">
        <w:rPr>
          <w:rFonts w:ascii="Times" w:hAnsi="Times"/>
          <w:sz w:val="20"/>
          <w:szCs w:val="20"/>
        </w:rPr>
        <w:t>chool teachers teach multiple subjects and similar curricula have been / are in development for other US HS subjects (Chemistry, Physical Science, Biology etc).</w:t>
      </w:r>
      <w:r w:rsidR="00223D83">
        <w:rPr>
          <w:rFonts w:ascii="Times" w:hAnsi="Times"/>
          <w:sz w:val="20"/>
          <w:szCs w:val="20"/>
        </w:rPr>
        <w:t xml:space="preserve">  </w:t>
      </w:r>
    </w:p>
    <w:p w14:paraId="0636950A" w14:textId="758E6693" w:rsidR="00223D83" w:rsidRDefault="00223D83" w:rsidP="00CC6CBA">
      <w:pPr>
        <w:pStyle w:val="ListParagraph"/>
        <w:numPr>
          <w:ilvl w:val="0"/>
          <w:numId w:val="8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While originally a National Science Foundation project, now an extensive teacher-driven community supported via </w:t>
      </w:r>
      <w:r w:rsidR="00081EDA">
        <w:rPr>
          <w:rFonts w:ascii="Times" w:hAnsi="Times"/>
          <w:sz w:val="20"/>
          <w:szCs w:val="20"/>
        </w:rPr>
        <w:t xml:space="preserve">AMTA </w:t>
      </w:r>
      <w:r>
        <w:rPr>
          <w:rFonts w:ascii="Times" w:hAnsi="Times"/>
          <w:sz w:val="20"/>
          <w:szCs w:val="20"/>
        </w:rPr>
        <w:t xml:space="preserve">(American Modeling Teachers’ Association), listservs, online videos and curricula, dedicated conferences, websites, </w:t>
      </w:r>
      <w:r w:rsidR="003D5A71">
        <w:rPr>
          <w:rFonts w:ascii="Times" w:hAnsi="Times"/>
          <w:sz w:val="20"/>
          <w:szCs w:val="20"/>
        </w:rPr>
        <w:t xml:space="preserve">blogs, </w:t>
      </w:r>
      <w:r>
        <w:rPr>
          <w:rFonts w:ascii="Times" w:hAnsi="Times"/>
          <w:sz w:val="20"/>
          <w:szCs w:val="20"/>
        </w:rPr>
        <w:t>Physics Education Research literature base including dissertations and teacher’s guides / manuals, and national summer workshops</w:t>
      </w:r>
      <w:r w:rsidR="00194B23">
        <w:rPr>
          <w:rFonts w:ascii="Times" w:hAnsi="Times"/>
          <w:sz w:val="20"/>
          <w:szCs w:val="20"/>
        </w:rPr>
        <w:t xml:space="preserve"> (1</w:t>
      </w:r>
      <w:r w:rsidR="000B1935">
        <w:rPr>
          <w:rFonts w:ascii="Times" w:hAnsi="Times"/>
          <w:sz w:val="20"/>
          <w:szCs w:val="20"/>
        </w:rPr>
        <w:t>,</w:t>
      </w:r>
      <w:r w:rsidR="00194B23">
        <w:rPr>
          <w:rFonts w:ascii="Times" w:hAnsi="Times"/>
          <w:sz w:val="20"/>
          <w:szCs w:val="20"/>
        </w:rPr>
        <w:t xml:space="preserve">146 participants in 61 workshops in </w:t>
      </w:r>
      <w:r w:rsidR="000B1935">
        <w:rPr>
          <w:rFonts w:ascii="Times" w:hAnsi="Times"/>
          <w:sz w:val="20"/>
          <w:szCs w:val="20"/>
        </w:rPr>
        <w:t xml:space="preserve">all year </w:t>
      </w:r>
      <w:r w:rsidR="00194B23">
        <w:rPr>
          <w:rFonts w:ascii="Times" w:hAnsi="Times"/>
          <w:sz w:val="20"/>
          <w:szCs w:val="20"/>
        </w:rPr>
        <w:t>2017)</w:t>
      </w:r>
      <w:r>
        <w:rPr>
          <w:rFonts w:ascii="Times" w:hAnsi="Times"/>
          <w:sz w:val="20"/>
          <w:szCs w:val="20"/>
        </w:rPr>
        <w:t xml:space="preserve">.  </w:t>
      </w:r>
      <w:r w:rsidR="00194B23">
        <w:rPr>
          <w:rFonts w:ascii="Times" w:hAnsi="Times"/>
          <w:sz w:val="20"/>
          <w:szCs w:val="20"/>
        </w:rPr>
        <w:t>AMTA claims 11,000 modeling teachers (approximately 10%) in US (Jackson, 2017).</w:t>
      </w:r>
    </w:p>
    <w:p w14:paraId="784C855D" w14:textId="77777777" w:rsidR="00081EDA" w:rsidRDefault="00081EDA" w:rsidP="00081EDA">
      <w:pPr>
        <w:rPr>
          <w:rFonts w:ascii="Times" w:hAnsi="Times"/>
          <w:sz w:val="20"/>
          <w:szCs w:val="20"/>
        </w:rPr>
      </w:pPr>
    </w:p>
    <w:p w14:paraId="71443128" w14:textId="77777777" w:rsidR="00081EDA" w:rsidRPr="00081EDA" w:rsidRDefault="00081EDA" w:rsidP="00081EDA">
      <w:pPr>
        <w:rPr>
          <w:rFonts w:ascii="Times" w:hAnsi="Times"/>
          <w:sz w:val="20"/>
          <w:szCs w:val="20"/>
        </w:rPr>
      </w:pPr>
    </w:p>
    <w:p w14:paraId="69521918" w14:textId="10D70802" w:rsidR="00ED09CF" w:rsidRPr="00A807D6" w:rsidRDefault="00A807D6" w:rsidP="00A807D6">
      <w:pPr>
        <w:rPr>
          <w:rFonts w:ascii="Times" w:hAnsi="Times"/>
          <w:sz w:val="20"/>
          <w:szCs w:val="20"/>
        </w:rPr>
      </w:pPr>
      <w:r w:rsidRPr="00081EDA">
        <w:rPr>
          <w:rFonts w:ascii="Times" w:hAnsi="Times"/>
          <w:b/>
          <w:sz w:val="20"/>
          <w:szCs w:val="20"/>
        </w:rPr>
        <w:t xml:space="preserve">10: Modeling Cycle:  </w:t>
      </w:r>
      <w:r w:rsidRPr="00081EDA">
        <w:rPr>
          <w:rFonts w:ascii="Times" w:hAnsi="Times"/>
          <w:b/>
          <w:sz w:val="20"/>
          <w:szCs w:val="20"/>
        </w:rPr>
        <w:br/>
      </w:r>
      <w:r w:rsidR="00CC6CBA" w:rsidRPr="00A807D6">
        <w:rPr>
          <w:rFonts w:ascii="Times" w:hAnsi="Times"/>
          <w:sz w:val="20"/>
          <w:szCs w:val="20"/>
        </w:rPr>
        <w:t xml:space="preserve">Students are led to develop </w:t>
      </w:r>
      <w:r w:rsidR="003D5A71" w:rsidRPr="00A807D6">
        <w:rPr>
          <w:rFonts w:ascii="Times" w:hAnsi="Times"/>
          <w:sz w:val="20"/>
          <w:szCs w:val="20"/>
        </w:rPr>
        <w:t xml:space="preserve">test and deploy </w:t>
      </w:r>
      <w:r w:rsidR="00CC6CBA" w:rsidRPr="00A807D6">
        <w:rPr>
          <w:rFonts w:ascii="Times" w:hAnsi="Times"/>
          <w:sz w:val="20"/>
          <w:szCs w:val="20"/>
        </w:rPr>
        <w:t xml:space="preserve">expert pedagogue -chosen approximate and appropriate models from selected physical </w:t>
      </w:r>
      <w:r w:rsidR="003D5A71" w:rsidRPr="00A807D6">
        <w:rPr>
          <w:rFonts w:ascii="Times" w:hAnsi="Times"/>
          <w:sz w:val="20"/>
          <w:szCs w:val="20"/>
        </w:rPr>
        <w:t xml:space="preserve">experiments called “paradigm labs.” </w:t>
      </w:r>
      <w:r w:rsidR="00CC6CBA" w:rsidRPr="00A807D6">
        <w:rPr>
          <w:rFonts w:ascii="Times" w:hAnsi="Times"/>
          <w:sz w:val="20"/>
          <w:szCs w:val="20"/>
        </w:rPr>
        <w:t xml:space="preserve"> E.g. in</w:t>
      </w:r>
      <w:r w:rsidR="00ED09CF" w:rsidRPr="00A807D6">
        <w:rPr>
          <w:rFonts w:ascii="Times" w:hAnsi="Times"/>
          <w:sz w:val="20"/>
          <w:szCs w:val="20"/>
        </w:rPr>
        <w:t xml:space="preserve"> first semester mechanics main eight physical</w:t>
      </w:r>
      <w:r w:rsidR="00CC6CBA" w:rsidRPr="00A807D6">
        <w:rPr>
          <w:rFonts w:ascii="Times" w:hAnsi="Times"/>
          <w:sz w:val="20"/>
          <w:szCs w:val="20"/>
        </w:rPr>
        <w:t xml:space="preserve"> models are: </w:t>
      </w:r>
    </w:p>
    <w:p w14:paraId="4A09080A" w14:textId="0D999B91" w:rsidR="00ED09CF" w:rsidRDefault="00CC6CBA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Scientific Thinking (Experiments, data modeling via graphs</w:t>
      </w:r>
      <w:r w:rsidR="007E30D4">
        <w:rPr>
          <w:rFonts w:ascii="Times" w:hAnsi="Times"/>
          <w:sz w:val="20"/>
          <w:szCs w:val="20"/>
        </w:rPr>
        <w:t xml:space="preserve"> and algebra</w:t>
      </w:r>
      <w:r>
        <w:rPr>
          <w:rFonts w:ascii="Times" w:hAnsi="Times"/>
          <w:sz w:val="20"/>
          <w:szCs w:val="20"/>
        </w:rPr>
        <w:t>,</w:t>
      </w:r>
      <w:r w:rsidR="00194B23">
        <w:rPr>
          <w:rFonts w:ascii="Times" w:hAnsi="Times"/>
          <w:sz w:val="20"/>
          <w:szCs w:val="20"/>
        </w:rPr>
        <w:t xml:space="preserve"> and l</w:t>
      </w:r>
      <w:r w:rsidR="007E30D4">
        <w:rPr>
          <w:rFonts w:ascii="Times" w:hAnsi="Times"/>
          <w:sz w:val="20"/>
          <w:szCs w:val="20"/>
        </w:rPr>
        <w:t xml:space="preserve">inearizing </w:t>
      </w:r>
      <w:r w:rsidR="00194B23">
        <w:rPr>
          <w:rFonts w:ascii="Times" w:hAnsi="Times"/>
          <w:sz w:val="20"/>
          <w:szCs w:val="20"/>
        </w:rPr>
        <w:t>data</w:t>
      </w:r>
      <w:r w:rsidR="007E30D4">
        <w:rPr>
          <w:rFonts w:ascii="Times" w:hAnsi="Times"/>
          <w:sz w:val="20"/>
          <w:szCs w:val="20"/>
        </w:rPr>
        <w:t xml:space="preserve"> </w:t>
      </w:r>
      <w:r w:rsidR="00194B23">
        <w:rPr>
          <w:rFonts w:ascii="Times" w:hAnsi="Times"/>
          <w:sz w:val="20"/>
          <w:szCs w:val="20"/>
        </w:rPr>
        <w:t>to develop fitting equations)</w:t>
      </w:r>
    </w:p>
    <w:p w14:paraId="2D4B10F1" w14:textId="57863868" w:rsidR="00ED09CF" w:rsidRDefault="00194B23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v_constant </w:t>
      </w:r>
      <w:r w:rsidR="00ED09CF">
        <w:rPr>
          <w:rFonts w:ascii="Times" w:hAnsi="Times"/>
          <w:sz w:val="20"/>
          <w:szCs w:val="20"/>
        </w:rPr>
        <w:t>(constant velocity) motion</w:t>
      </w:r>
    </w:p>
    <w:p w14:paraId="43933D1C" w14:textId="77777777" w:rsidR="00ED09CF" w:rsidRDefault="00194B23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a_constant </w:t>
      </w:r>
      <w:r w:rsidR="00ED09CF">
        <w:rPr>
          <w:rFonts w:ascii="Times" w:hAnsi="Times"/>
          <w:sz w:val="20"/>
          <w:szCs w:val="20"/>
        </w:rPr>
        <w:t xml:space="preserve">(constant acceleration) </w:t>
      </w:r>
      <w:r>
        <w:rPr>
          <w:rFonts w:ascii="Times" w:hAnsi="Times"/>
          <w:sz w:val="20"/>
          <w:szCs w:val="20"/>
        </w:rPr>
        <w:t>motion</w:t>
      </w:r>
    </w:p>
    <w:p w14:paraId="7DA3CE58" w14:textId="77777777" w:rsidR="00ED09CF" w:rsidRDefault="00194B23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Sigma_F = 0 </w:t>
      </w:r>
      <w:r w:rsidR="00ED09CF">
        <w:rPr>
          <w:rFonts w:ascii="Times" w:hAnsi="Times"/>
          <w:sz w:val="20"/>
          <w:szCs w:val="20"/>
        </w:rPr>
        <w:t>(balanced forces) motion</w:t>
      </w:r>
    </w:p>
    <w:p w14:paraId="65544849" w14:textId="77777777" w:rsidR="00ED09CF" w:rsidRDefault="00ED09CF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Sigma_F = ma (unbalanced forces) motion</w:t>
      </w:r>
    </w:p>
    <w:p w14:paraId="0896FFF1" w14:textId="6D66175F" w:rsidR="00CC6CBA" w:rsidRDefault="00ED09CF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2D motion (particularly projectiles)</w:t>
      </w:r>
    </w:p>
    <w:p w14:paraId="4458B74F" w14:textId="78035946" w:rsidR="00ED09CF" w:rsidRDefault="00ED09CF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F_central (uniform circular and curved) motion</w:t>
      </w:r>
    </w:p>
    <w:p w14:paraId="3384C96B" w14:textId="434D5D27" w:rsidR="00ED09CF" w:rsidRDefault="00ED09CF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E_cons (energy conservation)</w:t>
      </w:r>
    </w:p>
    <w:p w14:paraId="082FD26F" w14:textId="20C5552D" w:rsidR="00ED09CF" w:rsidRDefault="00ED09CF" w:rsidP="00ED09CF">
      <w:pPr>
        <w:pStyle w:val="ListParagraph"/>
        <w:numPr>
          <w:ilvl w:val="0"/>
          <w:numId w:val="12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P_cons (momentum conservation)</w:t>
      </w:r>
    </w:p>
    <w:p w14:paraId="125D54EB" w14:textId="3AC96251" w:rsidR="00CC6CBA" w:rsidRDefault="003D5A71" w:rsidP="00ED09CF">
      <w:pPr>
        <w:pStyle w:val="ListParagraph"/>
        <w:ind w:left="360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After developing the model, students “deploy” the model via more standard worksheets, quizzes, challenges, projects, lab practica and tests.</w:t>
      </w:r>
    </w:p>
    <w:p w14:paraId="245AE774" w14:textId="77777777" w:rsidR="00A807D6" w:rsidRDefault="00A807D6" w:rsidP="00A807D6">
      <w:pPr>
        <w:pStyle w:val="ListParagraph"/>
        <w:ind w:left="360"/>
        <w:rPr>
          <w:rFonts w:ascii="Times" w:hAnsi="Times"/>
          <w:sz w:val="20"/>
          <w:szCs w:val="20"/>
        </w:rPr>
      </w:pPr>
    </w:p>
    <w:p w14:paraId="601EB2EE" w14:textId="77777777" w:rsidR="00081EDA" w:rsidRDefault="00081EDA" w:rsidP="00A807D6">
      <w:pPr>
        <w:pStyle w:val="ListParagraph"/>
        <w:ind w:left="360"/>
        <w:rPr>
          <w:rFonts w:ascii="Times" w:hAnsi="Times"/>
          <w:sz w:val="20"/>
          <w:szCs w:val="20"/>
        </w:rPr>
      </w:pPr>
    </w:p>
    <w:p w14:paraId="4E19CC9A" w14:textId="23DCFE4C" w:rsidR="000A6DE7" w:rsidRPr="00081EDA" w:rsidRDefault="000A6DE7" w:rsidP="000A6DE7">
      <w:pPr>
        <w:pStyle w:val="ListParagraph"/>
        <w:ind w:left="0"/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</w:t>
      </w:r>
      <w:r w:rsidRPr="00081EDA">
        <w:rPr>
          <w:rFonts w:ascii="Times" w:hAnsi="Times"/>
          <w:b/>
          <w:sz w:val="20"/>
          <w:szCs w:val="20"/>
        </w:rPr>
        <w:t xml:space="preserve">: </w:t>
      </w:r>
      <w:r>
        <w:rPr>
          <w:rFonts w:ascii="Times" w:hAnsi="Times"/>
          <w:b/>
          <w:sz w:val="20"/>
          <w:szCs w:val="20"/>
        </w:rPr>
        <w:t>Evaluation</w:t>
      </w:r>
    </w:p>
    <w:p w14:paraId="63F521AD" w14:textId="77777777" w:rsidR="000A6DE7" w:rsidRDefault="000A6DE7" w:rsidP="00081EDA">
      <w:pPr>
        <w:pStyle w:val="ListParagraph"/>
        <w:ind w:left="0"/>
        <w:rPr>
          <w:rFonts w:ascii="Times" w:hAnsi="Times"/>
          <w:b/>
          <w:sz w:val="20"/>
          <w:szCs w:val="20"/>
        </w:rPr>
      </w:pPr>
    </w:p>
    <w:p w14:paraId="23958FB1" w14:textId="7132EDBB" w:rsidR="000A6DE7" w:rsidRPr="000A6DE7" w:rsidRDefault="000A6DE7" w:rsidP="000A6DE7">
      <w:pPr>
        <w:pStyle w:val="ListParagraph"/>
        <w:ind w:left="0"/>
        <w:rPr>
          <w:rFonts w:ascii="Times" w:hAnsi="Times"/>
          <w:sz w:val="20"/>
          <w:szCs w:val="20"/>
        </w:rPr>
      </w:pPr>
      <w:r w:rsidRPr="000A6DE7">
        <w:rPr>
          <w:rFonts w:ascii="Times" w:hAnsi="Times"/>
          <w:sz w:val="20"/>
          <w:szCs w:val="20"/>
        </w:rPr>
        <w:t>Modeling Instruction is d</w:t>
      </w:r>
      <w:r w:rsidR="0098119B">
        <w:rPr>
          <w:rFonts w:ascii="Times" w:hAnsi="Times"/>
          <w:sz w:val="20"/>
          <w:szCs w:val="20"/>
        </w:rPr>
        <w:t xml:space="preserve">esignated as an </w:t>
      </w:r>
      <w:r w:rsidR="0098119B" w:rsidRPr="0098119B">
        <w:rPr>
          <w:rFonts w:ascii="Times" w:hAnsi="Times"/>
          <w:i/>
          <w:sz w:val="20"/>
          <w:szCs w:val="20"/>
        </w:rPr>
        <w:t>Exemplary K-12 Science P</w:t>
      </w:r>
      <w:r w:rsidRPr="0098119B">
        <w:rPr>
          <w:rFonts w:ascii="Times" w:hAnsi="Times"/>
          <w:i/>
          <w:sz w:val="20"/>
          <w:szCs w:val="20"/>
        </w:rPr>
        <w:t>rogram</w:t>
      </w:r>
      <w:r w:rsidR="0098119B">
        <w:rPr>
          <w:rFonts w:ascii="Times" w:hAnsi="Times"/>
          <w:sz w:val="20"/>
          <w:szCs w:val="20"/>
        </w:rPr>
        <w:t xml:space="preserve"> and a </w:t>
      </w:r>
      <w:r w:rsidR="0098119B" w:rsidRPr="0098119B">
        <w:rPr>
          <w:rFonts w:ascii="Times" w:hAnsi="Times"/>
          <w:i/>
          <w:sz w:val="20"/>
          <w:szCs w:val="20"/>
        </w:rPr>
        <w:t>Promising K-12 Educational Technology P</w:t>
      </w:r>
      <w:r w:rsidRPr="0098119B">
        <w:rPr>
          <w:rFonts w:ascii="Times" w:hAnsi="Times"/>
          <w:i/>
          <w:sz w:val="20"/>
          <w:szCs w:val="20"/>
        </w:rPr>
        <w:t>rogram</w:t>
      </w:r>
      <w:r w:rsidRPr="000A6DE7">
        <w:rPr>
          <w:rFonts w:ascii="Times" w:hAnsi="Times"/>
          <w:sz w:val="20"/>
          <w:szCs w:val="20"/>
        </w:rPr>
        <w:t xml:space="preserve"> by two expert panels of the </w:t>
      </w:r>
      <w:r w:rsidRPr="000A6DE7">
        <w:rPr>
          <w:rFonts w:ascii="Times" w:hAnsi="Times"/>
          <w:i/>
          <w:sz w:val="20"/>
          <w:szCs w:val="20"/>
        </w:rPr>
        <w:t>U.S. Department of Education</w:t>
      </w:r>
      <w:r w:rsidRPr="000A6DE7">
        <w:rPr>
          <w:rFonts w:ascii="Times" w:hAnsi="Times"/>
          <w:sz w:val="20"/>
          <w:szCs w:val="20"/>
        </w:rPr>
        <w:t>.</w:t>
      </w:r>
      <w:r w:rsidR="00F55662">
        <w:rPr>
          <w:rFonts w:ascii="Times" w:hAnsi="Times"/>
          <w:sz w:val="20"/>
          <w:szCs w:val="20"/>
        </w:rPr>
        <w:t xml:space="preserve"> </w:t>
      </w:r>
      <w:r w:rsidRPr="000A6DE7">
        <w:rPr>
          <w:rFonts w:ascii="Times" w:hAnsi="Times"/>
          <w:sz w:val="20"/>
          <w:szCs w:val="20"/>
        </w:rPr>
        <w:t xml:space="preserve"> It received the </w:t>
      </w:r>
      <w:r w:rsidRPr="00F55662">
        <w:rPr>
          <w:rFonts w:ascii="Times" w:hAnsi="Times"/>
          <w:i/>
          <w:sz w:val="20"/>
          <w:szCs w:val="20"/>
        </w:rPr>
        <w:t>2014 Excellence in Physics Education Award</w:t>
      </w:r>
      <w:r w:rsidRPr="000A6DE7">
        <w:rPr>
          <w:rFonts w:ascii="Times" w:hAnsi="Times"/>
          <w:sz w:val="20"/>
          <w:szCs w:val="20"/>
        </w:rPr>
        <w:t xml:space="preserve"> </w:t>
      </w:r>
      <w:r w:rsidR="00F55662">
        <w:rPr>
          <w:rFonts w:ascii="Times" w:hAnsi="Times"/>
          <w:sz w:val="20"/>
          <w:szCs w:val="20"/>
        </w:rPr>
        <w:t>from</w:t>
      </w:r>
      <w:r w:rsidRPr="000A6DE7">
        <w:rPr>
          <w:rFonts w:ascii="Times" w:hAnsi="Times"/>
          <w:sz w:val="20"/>
          <w:szCs w:val="20"/>
        </w:rPr>
        <w:t xml:space="preserve"> the </w:t>
      </w:r>
      <w:r w:rsidRPr="000A6DE7">
        <w:rPr>
          <w:rFonts w:ascii="Times" w:hAnsi="Times"/>
          <w:i/>
          <w:sz w:val="20"/>
          <w:szCs w:val="20"/>
        </w:rPr>
        <w:t>American Physical Society</w:t>
      </w:r>
      <w:r>
        <w:rPr>
          <w:rFonts w:ascii="Times" w:hAnsi="Times"/>
          <w:i/>
          <w:sz w:val="20"/>
          <w:szCs w:val="20"/>
        </w:rPr>
        <w:t xml:space="preserve"> </w:t>
      </w:r>
      <w:r w:rsidRPr="000A6DE7">
        <w:rPr>
          <w:rFonts w:ascii="Times" w:hAnsi="Times"/>
          <w:sz w:val="20"/>
          <w:szCs w:val="20"/>
        </w:rPr>
        <w:t xml:space="preserve">(the US equivalent of German </w:t>
      </w:r>
      <w:r w:rsidRPr="000A6DE7">
        <w:rPr>
          <w:rFonts w:ascii="Times" w:hAnsi="Times"/>
          <w:i/>
          <w:sz w:val="20"/>
          <w:szCs w:val="20"/>
        </w:rPr>
        <w:t>DPG</w:t>
      </w:r>
      <w:r w:rsidRPr="000A6DE7">
        <w:rPr>
          <w:rFonts w:ascii="Times" w:hAnsi="Times"/>
          <w:sz w:val="20"/>
          <w:szCs w:val="20"/>
        </w:rPr>
        <w:t>).</w:t>
      </w:r>
      <w:r>
        <w:rPr>
          <w:rFonts w:ascii="Times" w:hAnsi="Times"/>
          <w:sz w:val="20"/>
          <w:szCs w:val="20"/>
        </w:rPr>
        <w:t xml:space="preserve">  </w:t>
      </w:r>
    </w:p>
    <w:p w14:paraId="49938A15" w14:textId="77777777" w:rsidR="000A6DE7" w:rsidRPr="000A6DE7" w:rsidRDefault="000A6DE7" w:rsidP="000A6DE7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5043F1A6" w14:textId="77777777" w:rsidR="000A6DE7" w:rsidRDefault="000A6DE7" w:rsidP="0098119B">
      <w:pPr>
        <w:pStyle w:val="ListParagraph"/>
        <w:ind w:left="180" w:hanging="180"/>
        <w:rPr>
          <w:rFonts w:ascii="Times" w:hAnsi="Times"/>
          <w:sz w:val="20"/>
          <w:szCs w:val="20"/>
        </w:rPr>
      </w:pPr>
      <w:r w:rsidRPr="000A6DE7">
        <w:rPr>
          <w:rFonts w:ascii="Times" w:hAnsi="Times"/>
          <w:sz w:val="20"/>
          <w:szCs w:val="20"/>
        </w:rPr>
        <w:t>Hake, R.R. (1998, January).  Interactive-engagement versus traditional methods: A six-thousand-student survey of mechanics test data for introductory physics courses. </w:t>
      </w:r>
      <w:r w:rsidRPr="000A6DE7">
        <w:rPr>
          <w:rFonts w:ascii="Times" w:hAnsi="Times"/>
          <w:i/>
          <w:iCs/>
          <w:sz w:val="20"/>
          <w:szCs w:val="20"/>
        </w:rPr>
        <w:t>American Journal of Physics</w:t>
      </w:r>
      <w:r w:rsidRPr="000A6DE7">
        <w:rPr>
          <w:rFonts w:ascii="Times" w:hAnsi="Times"/>
          <w:sz w:val="20"/>
          <w:szCs w:val="20"/>
        </w:rPr>
        <w:t>, 66(1) 64-74.</w:t>
      </w:r>
    </w:p>
    <w:p w14:paraId="3C25116F" w14:textId="77777777" w:rsidR="000A6DE7" w:rsidRPr="000A6DE7" w:rsidRDefault="000A6DE7" w:rsidP="000A6DE7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56E2E499" w14:textId="77777777" w:rsidR="000A6DE7" w:rsidRPr="000A6DE7" w:rsidRDefault="000A6DE7" w:rsidP="000A6DE7">
      <w:pPr>
        <w:pStyle w:val="ListParagraph"/>
        <w:ind w:left="0"/>
        <w:rPr>
          <w:rFonts w:ascii="Times" w:hAnsi="Times"/>
          <w:sz w:val="20"/>
          <w:szCs w:val="20"/>
        </w:rPr>
      </w:pPr>
      <w:r w:rsidRPr="000A6DE7">
        <w:rPr>
          <w:rFonts w:ascii="Times" w:hAnsi="Times"/>
          <w:sz w:val="20"/>
          <w:szCs w:val="20"/>
        </w:rPr>
        <w:t>Hestenes, D., Wells, M. &amp; Swackhamer, G.  (1992, March).  Force concept inventory.  </w:t>
      </w:r>
      <w:r w:rsidRPr="000A6DE7">
        <w:rPr>
          <w:rFonts w:ascii="Times" w:hAnsi="Times"/>
          <w:i/>
          <w:iCs/>
          <w:sz w:val="20"/>
          <w:szCs w:val="20"/>
        </w:rPr>
        <w:t>The Physics Teacher</w:t>
      </w:r>
      <w:r w:rsidRPr="000A6DE7">
        <w:rPr>
          <w:rFonts w:ascii="Times" w:hAnsi="Times"/>
          <w:sz w:val="20"/>
          <w:szCs w:val="20"/>
        </w:rPr>
        <w:t>, 30(3) 141-153.</w:t>
      </w:r>
    </w:p>
    <w:p w14:paraId="10181790" w14:textId="77777777" w:rsidR="000A6DE7" w:rsidRPr="000A6DE7" w:rsidRDefault="000A6DE7" w:rsidP="000A6DE7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701478CE" w14:textId="77777777" w:rsidR="000A6DE7" w:rsidRPr="000A6DE7" w:rsidRDefault="000A6DE7" w:rsidP="000A6DE7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5C6B76D0" w14:textId="77777777" w:rsidR="000A6DE7" w:rsidRDefault="000A6DE7" w:rsidP="00081EDA">
      <w:pPr>
        <w:pStyle w:val="ListParagraph"/>
        <w:ind w:left="0"/>
        <w:rPr>
          <w:rFonts w:ascii="Times" w:hAnsi="Times"/>
          <w:b/>
          <w:sz w:val="20"/>
          <w:szCs w:val="20"/>
        </w:rPr>
      </w:pPr>
    </w:p>
    <w:p w14:paraId="4E6E25DB" w14:textId="2011740F" w:rsidR="00A807D6" w:rsidRPr="00081EDA" w:rsidRDefault="000A6DE7" w:rsidP="00081EDA">
      <w:pPr>
        <w:pStyle w:val="ListParagraph"/>
        <w:ind w:left="0"/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</w:t>
      </w:r>
      <w:r w:rsidR="00A807D6" w:rsidRPr="00081EDA">
        <w:rPr>
          <w:rFonts w:ascii="Times" w:hAnsi="Times"/>
          <w:b/>
          <w:sz w:val="20"/>
          <w:szCs w:val="20"/>
        </w:rPr>
        <w:t>:</w:t>
      </w:r>
      <w:r w:rsidR="00081EDA" w:rsidRPr="00081EDA">
        <w:rPr>
          <w:rFonts w:ascii="Times" w:hAnsi="Times"/>
          <w:b/>
          <w:sz w:val="20"/>
          <w:szCs w:val="20"/>
        </w:rPr>
        <w:t xml:space="preserve"> Final words</w:t>
      </w:r>
    </w:p>
    <w:p w14:paraId="433D4297" w14:textId="77777777" w:rsidR="00A807D6" w:rsidRDefault="00A807D6" w:rsidP="00A807D6">
      <w:pPr>
        <w:pStyle w:val="ListParagraph"/>
        <w:ind w:left="360"/>
        <w:rPr>
          <w:rFonts w:ascii="Times" w:hAnsi="Times"/>
          <w:sz w:val="20"/>
          <w:szCs w:val="20"/>
        </w:rPr>
      </w:pPr>
    </w:p>
    <w:p w14:paraId="3F75E537" w14:textId="672718ED" w:rsidR="00F55662" w:rsidRDefault="00373561" w:rsidP="00F55662">
      <w:pPr>
        <w:pStyle w:val="ListParagraph"/>
        <w:numPr>
          <w:ilvl w:val="0"/>
          <w:numId w:val="8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Modeling p</w:t>
      </w:r>
      <w:r w:rsidR="00ED09CF">
        <w:rPr>
          <w:rFonts w:ascii="Times" w:hAnsi="Times"/>
          <w:sz w:val="20"/>
          <w:szCs w:val="20"/>
        </w:rPr>
        <w:t xml:space="preserve">edagogy is learner </w:t>
      </w:r>
      <w:r w:rsidR="00081EDA">
        <w:rPr>
          <w:rFonts w:ascii="Times" w:hAnsi="Times"/>
          <w:sz w:val="20"/>
          <w:szCs w:val="20"/>
        </w:rPr>
        <w:t>centered, cooperative inquiry (l</w:t>
      </w:r>
      <w:r w:rsidR="00ED09CF">
        <w:rPr>
          <w:rFonts w:ascii="Times" w:hAnsi="Times"/>
          <w:sz w:val="20"/>
          <w:szCs w:val="20"/>
        </w:rPr>
        <w:t>anguage mediated social constructivism after Vygotsky)</w:t>
      </w:r>
      <w:r w:rsidR="003D5A71">
        <w:rPr>
          <w:rFonts w:ascii="Times" w:hAnsi="Times"/>
          <w:sz w:val="20"/>
          <w:szCs w:val="20"/>
        </w:rPr>
        <w:t xml:space="preserve"> making extensive use of whiteboards to ground and represent discourse (facilitates student thought &amp; communication, teacher monitoring &amp; evaluation)</w:t>
      </w:r>
      <w:r w:rsidR="00ED09CF">
        <w:rPr>
          <w:rFonts w:ascii="Times" w:hAnsi="Times"/>
          <w:sz w:val="20"/>
          <w:szCs w:val="20"/>
        </w:rPr>
        <w:t xml:space="preserve">.  </w:t>
      </w:r>
    </w:p>
    <w:p w14:paraId="03194290" w14:textId="77777777" w:rsidR="00F55662" w:rsidRDefault="00F55662" w:rsidP="00F55662">
      <w:pPr>
        <w:pStyle w:val="ListParagraph"/>
        <w:ind w:left="360"/>
        <w:rPr>
          <w:rFonts w:ascii="Times" w:hAnsi="Times"/>
          <w:sz w:val="20"/>
          <w:szCs w:val="20"/>
        </w:rPr>
      </w:pPr>
    </w:p>
    <w:p w14:paraId="3D9A045D" w14:textId="28E7533C" w:rsidR="00ED09CF" w:rsidRDefault="00ED09CF" w:rsidP="00F55662">
      <w:pPr>
        <w:pStyle w:val="ListParagraph"/>
        <w:numPr>
          <w:ilvl w:val="0"/>
          <w:numId w:val="8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Intensive student discourse in strongly </w:t>
      </w:r>
      <w:r w:rsidR="003D5A71">
        <w:rPr>
          <w:rFonts w:ascii="Times" w:hAnsi="Times"/>
          <w:sz w:val="20"/>
          <w:szCs w:val="20"/>
        </w:rPr>
        <w:t xml:space="preserve">expert </w:t>
      </w:r>
      <w:r>
        <w:rPr>
          <w:rFonts w:ascii="Times" w:hAnsi="Times"/>
          <w:sz w:val="20"/>
          <w:szCs w:val="20"/>
        </w:rPr>
        <w:t xml:space="preserve">teacher </w:t>
      </w:r>
      <w:r w:rsidR="003D5A71">
        <w:rPr>
          <w:rFonts w:ascii="Times" w:hAnsi="Times"/>
          <w:sz w:val="20"/>
          <w:szCs w:val="20"/>
        </w:rPr>
        <w:t>and curriculum established</w:t>
      </w:r>
      <w:r>
        <w:rPr>
          <w:rFonts w:ascii="Times" w:hAnsi="Times"/>
          <w:sz w:val="20"/>
          <w:szCs w:val="20"/>
        </w:rPr>
        <w:t xml:space="preserve"> learning spaces or envelopes.  Discourse </w:t>
      </w:r>
      <w:r w:rsidR="003D5A71">
        <w:rPr>
          <w:rFonts w:ascii="Times" w:hAnsi="Times"/>
          <w:sz w:val="20"/>
          <w:szCs w:val="20"/>
        </w:rPr>
        <w:t>is</w:t>
      </w:r>
      <w:r>
        <w:rPr>
          <w:rFonts w:ascii="Times" w:hAnsi="Times"/>
          <w:sz w:val="20"/>
          <w:szCs w:val="20"/>
        </w:rPr>
        <w:t xml:space="preserve"> managed by instructors vi</w:t>
      </w:r>
      <w:r w:rsidR="003D5A71">
        <w:rPr>
          <w:rFonts w:ascii="Times" w:hAnsi="Times"/>
          <w:sz w:val="20"/>
          <w:szCs w:val="20"/>
        </w:rPr>
        <w:t xml:space="preserve">a many intervention strategies described in </w:t>
      </w:r>
      <w:r>
        <w:rPr>
          <w:rFonts w:ascii="Times" w:hAnsi="Times"/>
          <w:sz w:val="20"/>
          <w:szCs w:val="20"/>
        </w:rPr>
        <w:t>Meg</w:t>
      </w:r>
      <w:r w:rsidR="003D5A71">
        <w:rPr>
          <w:rFonts w:ascii="Times" w:hAnsi="Times"/>
          <w:sz w:val="20"/>
          <w:szCs w:val="20"/>
        </w:rPr>
        <w:t xml:space="preserve">owan and Desbien dissertations E.g.: Circle white boarding, seeding, zooming, delay / denial of closure, multiple representational tools, etc.  </w:t>
      </w:r>
    </w:p>
    <w:p w14:paraId="6008306F" w14:textId="77777777" w:rsidR="00F55662" w:rsidRPr="00F55662" w:rsidRDefault="00F55662" w:rsidP="00F55662">
      <w:pPr>
        <w:rPr>
          <w:rFonts w:ascii="Times" w:hAnsi="Times"/>
          <w:sz w:val="20"/>
          <w:szCs w:val="20"/>
        </w:rPr>
      </w:pPr>
    </w:p>
    <w:p w14:paraId="5ACD8DF9" w14:textId="2428F54D" w:rsidR="003D5A71" w:rsidRDefault="003D5A71" w:rsidP="00ED09CF">
      <w:pPr>
        <w:pStyle w:val="ListParagraph"/>
        <w:numPr>
          <w:ilvl w:val="0"/>
          <w:numId w:val="8"/>
        </w:num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Modeling makes great use of PER literature, </w:t>
      </w:r>
      <w:r w:rsidR="00175729">
        <w:rPr>
          <w:rFonts w:ascii="Times" w:hAnsi="Times"/>
          <w:sz w:val="20"/>
          <w:szCs w:val="20"/>
        </w:rPr>
        <w:t xml:space="preserve">“touchstone activities,” </w:t>
      </w:r>
      <w:r>
        <w:rPr>
          <w:rFonts w:ascii="Times" w:hAnsi="Times"/>
          <w:sz w:val="20"/>
          <w:szCs w:val="20"/>
        </w:rPr>
        <w:t xml:space="preserve">expert developed </w:t>
      </w:r>
      <w:r w:rsidR="00175729">
        <w:rPr>
          <w:rFonts w:ascii="Times" w:hAnsi="Times"/>
          <w:sz w:val="20"/>
          <w:szCs w:val="20"/>
        </w:rPr>
        <w:t xml:space="preserve">learning progressions, activities, representational tools, and </w:t>
      </w:r>
      <w:r>
        <w:rPr>
          <w:rFonts w:ascii="Times" w:hAnsi="Times"/>
          <w:sz w:val="20"/>
          <w:szCs w:val="20"/>
        </w:rPr>
        <w:t>curriculum from other sources</w:t>
      </w:r>
      <w:r w:rsidR="00175729">
        <w:rPr>
          <w:rFonts w:ascii="Times" w:hAnsi="Times"/>
          <w:sz w:val="20"/>
          <w:szCs w:val="20"/>
        </w:rPr>
        <w:t xml:space="preserve">.  Much intellectual adoption and repurposing. </w:t>
      </w:r>
    </w:p>
    <w:p w14:paraId="52575D2B" w14:textId="77777777" w:rsidR="00175729" w:rsidRDefault="00175729" w:rsidP="00175729">
      <w:pPr>
        <w:rPr>
          <w:rFonts w:ascii="Times" w:hAnsi="Times"/>
          <w:sz w:val="20"/>
          <w:szCs w:val="20"/>
        </w:rPr>
      </w:pPr>
    </w:p>
    <w:p w14:paraId="515CA101" w14:textId="591B0C08" w:rsidR="00175729" w:rsidRPr="00175729" w:rsidRDefault="00175729" w:rsidP="00175729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I acknowledge the patient assistance of K. Falconer</w:t>
      </w:r>
      <w:r w:rsidR="00D4662C">
        <w:rPr>
          <w:rFonts w:ascii="Times" w:hAnsi="Times"/>
          <w:sz w:val="20"/>
          <w:szCs w:val="20"/>
        </w:rPr>
        <w:t xml:space="preserve"> (who made these slides readable)</w:t>
      </w:r>
      <w:r>
        <w:rPr>
          <w:rFonts w:ascii="Times" w:hAnsi="Times"/>
          <w:sz w:val="20"/>
          <w:szCs w:val="20"/>
        </w:rPr>
        <w:t>, Dr. Jane Jackson, L. Dukerich, Dr. C. Megowan, Dr. D.</w:t>
      </w:r>
      <w:r w:rsidR="00F55662">
        <w:rPr>
          <w:rFonts w:ascii="Times" w:hAnsi="Times"/>
          <w:sz w:val="20"/>
          <w:szCs w:val="20"/>
        </w:rPr>
        <w:t xml:space="preserve"> Desbien</w:t>
      </w:r>
      <w:r w:rsidR="00D4662C">
        <w:rPr>
          <w:rFonts w:ascii="Times" w:hAnsi="Times"/>
          <w:sz w:val="20"/>
          <w:szCs w:val="20"/>
        </w:rPr>
        <w:t>,</w:t>
      </w:r>
      <w:r w:rsidR="00373561">
        <w:rPr>
          <w:rFonts w:ascii="Times" w:hAnsi="Times"/>
          <w:sz w:val="20"/>
          <w:szCs w:val="20"/>
        </w:rPr>
        <w:t xml:space="preserve"> and whoever </w:t>
      </w:r>
      <w:r w:rsidR="00F55662">
        <w:rPr>
          <w:rFonts w:ascii="Times" w:hAnsi="Times"/>
          <w:sz w:val="20"/>
          <w:szCs w:val="20"/>
        </w:rPr>
        <w:t xml:space="preserve">from WND </w:t>
      </w:r>
      <w:r w:rsidR="00D4662C">
        <w:rPr>
          <w:rFonts w:ascii="Times" w:hAnsi="Times"/>
          <w:sz w:val="20"/>
          <w:szCs w:val="20"/>
        </w:rPr>
        <w:t xml:space="preserve">that </w:t>
      </w:r>
      <w:r>
        <w:rPr>
          <w:rFonts w:ascii="Times" w:hAnsi="Times"/>
          <w:sz w:val="20"/>
          <w:szCs w:val="20"/>
        </w:rPr>
        <w:t xml:space="preserve">selected this very </w:t>
      </w:r>
      <w:r w:rsidR="00F55662">
        <w:rPr>
          <w:rFonts w:ascii="Times" w:hAnsi="Times"/>
          <w:sz w:val="20"/>
          <w:szCs w:val="20"/>
        </w:rPr>
        <w:t xml:space="preserve">important and </w:t>
      </w:r>
      <w:r w:rsidR="00373561">
        <w:rPr>
          <w:rFonts w:ascii="Times" w:hAnsi="Times"/>
          <w:sz w:val="20"/>
          <w:szCs w:val="20"/>
        </w:rPr>
        <w:t>appropriate topic for</w:t>
      </w:r>
      <w:r>
        <w:rPr>
          <w:rFonts w:ascii="Times" w:hAnsi="Times"/>
          <w:sz w:val="20"/>
          <w:szCs w:val="20"/>
        </w:rPr>
        <w:t xml:space="preserve"> my WND2017 presentation.  All errors and opinions are my own.  Thank you.</w:t>
      </w:r>
    </w:p>
    <w:p w14:paraId="413442C9" w14:textId="2E2431DF" w:rsidR="00ED09CF" w:rsidRDefault="00ED09CF" w:rsidP="00ED09CF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69DFB0CF" w14:textId="77777777" w:rsidR="00175729" w:rsidRDefault="00175729" w:rsidP="00ED09CF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253251DA" w14:textId="48F2B971" w:rsidR="00175729" w:rsidRPr="00081EDA" w:rsidRDefault="000A6DE7" w:rsidP="0098119B">
      <w:pPr>
        <w:keepNext/>
        <w:keepLines/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</w:t>
      </w:r>
      <w:r w:rsidR="00081EDA" w:rsidRPr="00081EDA">
        <w:rPr>
          <w:rFonts w:ascii="Times" w:hAnsi="Times"/>
          <w:b/>
          <w:sz w:val="20"/>
          <w:szCs w:val="20"/>
        </w:rPr>
        <w:t xml:space="preserve">: </w:t>
      </w:r>
      <w:r w:rsidR="00175729" w:rsidRPr="00081EDA">
        <w:rPr>
          <w:rFonts w:ascii="Times" w:hAnsi="Times"/>
          <w:b/>
          <w:sz w:val="20"/>
          <w:szCs w:val="20"/>
        </w:rPr>
        <w:t>References:</w:t>
      </w:r>
    </w:p>
    <w:p w14:paraId="167ACDEC" w14:textId="3B0AEF1C" w:rsidR="00175729" w:rsidRDefault="00175729" w:rsidP="0098119B">
      <w:pPr>
        <w:keepNext/>
        <w:keepLines/>
        <w:tabs>
          <w:tab w:val="left" w:pos="7776"/>
        </w:tabs>
        <w:spacing w:before="60"/>
        <w:ind w:left="180" w:hanging="187"/>
        <w:rPr>
          <w:rFonts w:ascii="Times" w:hAnsi="Times"/>
          <w:sz w:val="20"/>
          <w:szCs w:val="20"/>
        </w:rPr>
      </w:pPr>
      <w:r w:rsidRPr="00175729">
        <w:rPr>
          <w:rFonts w:ascii="Times" w:hAnsi="Times"/>
          <w:sz w:val="20"/>
          <w:szCs w:val="20"/>
        </w:rPr>
        <w:t xml:space="preserve">Wells, M., Hestenes, D. &amp; Swackhamer, G.  (1995, July).  A modeling method for high school physics instruction.  </w:t>
      </w:r>
      <w:r w:rsidR="0098119B" w:rsidRPr="0098119B">
        <w:rPr>
          <w:rFonts w:ascii="Times" w:hAnsi="Times"/>
          <w:i/>
          <w:iCs/>
          <w:sz w:val="20"/>
          <w:szCs w:val="20"/>
        </w:rPr>
        <w:t>American Journal of Physics</w:t>
      </w:r>
      <w:r w:rsidR="0098119B">
        <w:rPr>
          <w:rFonts w:ascii="Times" w:hAnsi="Times"/>
          <w:i/>
          <w:iCs/>
          <w:sz w:val="20"/>
          <w:szCs w:val="20"/>
        </w:rPr>
        <w:t>,</w:t>
      </w:r>
      <w:r w:rsidR="0098119B" w:rsidRPr="00175729">
        <w:rPr>
          <w:rFonts w:ascii="Times" w:hAnsi="Times"/>
          <w:sz w:val="20"/>
          <w:szCs w:val="20"/>
        </w:rPr>
        <w:t xml:space="preserve"> </w:t>
      </w:r>
      <w:r w:rsidRPr="00175729">
        <w:rPr>
          <w:rFonts w:ascii="Times" w:hAnsi="Times"/>
          <w:sz w:val="20"/>
          <w:szCs w:val="20"/>
        </w:rPr>
        <w:t>63(7), 606-619.</w:t>
      </w:r>
    </w:p>
    <w:p w14:paraId="0B1ED448" w14:textId="77777777" w:rsidR="0098119B" w:rsidRPr="0098119B" w:rsidRDefault="0098119B" w:rsidP="0098119B">
      <w:pPr>
        <w:keepNext/>
        <w:keepLines/>
        <w:tabs>
          <w:tab w:val="left" w:pos="7776"/>
        </w:tabs>
        <w:spacing w:before="60"/>
        <w:ind w:left="180" w:hanging="187"/>
        <w:rPr>
          <w:rFonts w:ascii="Times" w:hAnsi="Times"/>
          <w:sz w:val="20"/>
          <w:szCs w:val="20"/>
        </w:rPr>
      </w:pPr>
      <w:r w:rsidRPr="0098119B">
        <w:rPr>
          <w:rFonts w:ascii="Times" w:hAnsi="Times"/>
          <w:sz w:val="20"/>
          <w:szCs w:val="20"/>
        </w:rPr>
        <w:t>Hake, R.R. (1998, January).  Interactive-engagement versus traditional methods: A six-thousand-student survey of mechanics test data for introductory physics courses. </w:t>
      </w:r>
      <w:r w:rsidRPr="0098119B">
        <w:rPr>
          <w:rFonts w:ascii="Times" w:hAnsi="Times"/>
          <w:i/>
          <w:iCs/>
          <w:sz w:val="20"/>
          <w:szCs w:val="20"/>
        </w:rPr>
        <w:t>American Journal of Physics</w:t>
      </w:r>
      <w:r w:rsidRPr="0098119B">
        <w:rPr>
          <w:rFonts w:ascii="Times" w:hAnsi="Times"/>
          <w:sz w:val="20"/>
          <w:szCs w:val="20"/>
        </w:rPr>
        <w:t>, 66(1) 64-74.</w:t>
      </w:r>
    </w:p>
    <w:p w14:paraId="17C3433C" w14:textId="77777777" w:rsidR="0098119B" w:rsidRPr="0098119B" w:rsidRDefault="0098119B" w:rsidP="0098119B">
      <w:pPr>
        <w:keepNext/>
        <w:keepLines/>
        <w:tabs>
          <w:tab w:val="left" w:pos="7776"/>
        </w:tabs>
        <w:spacing w:before="60"/>
        <w:ind w:left="180" w:hanging="187"/>
        <w:rPr>
          <w:rFonts w:ascii="Times" w:hAnsi="Times"/>
          <w:sz w:val="20"/>
          <w:szCs w:val="20"/>
        </w:rPr>
      </w:pPr>
      <w:r w:rsidRPr="0098119B">
        <w:rPr>
          <w:rFonts w:ascii="Times" w:hAnsi="Times"/>
          <w:sz w:val="20"/>
          <w:szCs w:val="20"/>
        </w:rPr>
        <w:t>Hestenes, D., Wells, M. &amp; Swackhamer, G.  (1992, March).  Force concept inventory.  </w:t>
      </w:r>
      <w:r w:rsidRPr="0098119B">
        <w:rPr>
          <w:rFonts w:ascii="Times" w:hAnsi="Times"/>
          <w:i/>
          <w:iCs/>
          <w:sz w:val="20"/>
          <w:szCs w:val="20"/>
        </w:rPr>
        <w:t>The Physics Teacher</w:t>
      </w:r>
      <w:r w:rsidRPr="0098119B">
        <w:rPr>
          <w:rFonts w:ascii="Times" w:hAnsi="Times"/>
          <w:sz w:val="20"/>
          <w:szCs w:val="20"/>
        </w:rPr>
        <w:t>, 30(3) 141-153.</w:t>
      </w:r>
    </w:p>
    <w:p w14:paraId="003A9348" w14:textId="77777777" w:rsidR="00175729" w:rsidRPr="00175729" w:rsidRDefault="00175729" w:rsidP="0098119B">
      <w:pPr>
        <w:keepNext/>
        <w:keepLines/>
        <w:spacing w:before="60"/>
        <w:ind w:left="180" w:hanging="187"/>
        <w:rPr>
          <w:rFonts w:ascii="Times" w:hAnsi="Times"/>
          <w:sz w:val="20"/>
          <w:szCs w:val="20"/>
        </w:rPr>
      </w:pPr>
      <w:hyperlink r:id="rId10" w:history="1">
        <w:r w:rsidRPr="00175729">
          <w:rPr>
            <w:rStyle w:val="Hyperlink"/>
            <w:rFonts w:ascii="Times" w:hAnsi="Times"/>
            <w:sz w:val="20"/>
            <w:szCs w:val="20"/>
          </w:rPr>
          <w:t>https://modelinginstruction.org/</w:t>
        </w:r>
      </w:hyperlink>
    </w:p>
    <w:p w14:paraId="6230DBA4" w14:textId="77777777" w:rsidR="00175729" w:rsidRPr="00175729" w:rsidRDefault="00175729" w:rsidP="0098119B">
      <w:pPr>
        <w:keepNext/>
        <w:keepLines/>
        <w:spacing w:before="60"/>
        <w:ind w:left="180" w:hanging="187"/>
        <w:rPr>
          <w:rFonts w:ascii="Times" w:hAnsi="Times"/>
          <w:sz w:val="20"/>
          <w:szCs w:val="20"/>
        </w:rPr>
      </w:pPr>
      <w:hyperlink r:id="rId11" w:history="1">
        <w:r w:rsidRPr="00175729">
          <w:rPr>
            <w:rStyle w:val="Hyperlink"/>
            <w:rFonts w:ascii="Times" w:hAnsi="Times"/>
            <w:sz w:val="20"/>
            <w:szCs w:val="20"/>
          </w:rPr>
          <w:t>http://modeling.asu.edu/History-ModelingInstruction.htm</w:t>
        </w:r>
      </w:hyperlink>
    </w:p>
    <w:p w14:paraId="0766FC0C" w14:textId="77777777" w:rsidR="00175729" w:rsidRPr="00175729" w:rsidRDefault="00175729" w:rsidP="0098119B">
      <w:pPr>
        <w:keepNext/>
        <w:keepLines/>
        <w:spacing w:before="60"/>
        <w:ind w:hanging="187"/>
        <w:rPr>
          <w:rFonts w:ascii="Times" w:hAnsi="Times"/>
          <w:sz w:val="20"/>
          <w:szCs w:val="20"/>
        </w:rPr>
      </w:pPr>
      <w:r w:rsidRPr="00175729">
        <w:rPr>
          <w:rFonts w:ascii="Times" w:hAnsi="Times"/>
          <w:sz w:val="20"/>
          <w:szCs w:val="20"/>
        </w:rPr>
        <w:t xml:space="preserve">    </w:t>
      </w:r>
      <w:hyperlink r:id="rId12" w:history="1">
        <w:r w:rsidRPr="00175729">
          <w:rPr>
            <w:rStyle w:val="Hyperlink"/>
            <w:rFonts w:ascii="Times" w:hAnsi="Times"/>
            <w:sz w:val="20"/>
            <w:szCs w:val="20"/>
          </w:rPr>
          <w:t>http://modeling.</w:t>
        </w:r>
        <w:r w:rsidRPr="00175729">
          <w:rPr>
            <w:rStyle w:val="Hyperlink"/>
            <w:rFonts w:ascii="Times" w:hAnsi="Times"/>
            <w:sz w:val="20"/>
            <w:szCs w:val="20"/>
          </w:rPr>
          <w:t>a</w:t>
        </w:r>
        <w:r w:rsidRPr="00175729">
          <w:rPr>
            <w:rStyle w:val="Hyperlink"/>
            <w:rFonts w:ascii="Times" w:hAnsi="Times"/>
            <w:sz w:val="20"/>
            <w:szCs w:val="20"/>
          </w:rPr>
          <w:t>su.edu/</w:t>
        </w:r>
      </w:hyperlink>
    </w:p>
    <w:p w14:paraId="14E01594" w14:textId="77777777" w:rsidR="00175729" w:rsidRPr="00175729" w:rsidRDefault="00175729" w:rsidP="0098119B">
      <w:pPr>
        <w:keepNext/>
        <w:keepLines/>
        <w:spacing w:before="60"/>
        <w:ind w:left="180" w:hanging="187"/>
        <w:rPr>
          <w:rFonts w:ascii="Times" w:hAnsi="Times"/>
          <w:sz w:val="20"/>
          <w:szCs w:val="20"/>
        </w:rPr>
      </w:pPr>
      <w:hyperlink r:id="rId13" w:history="1">
        <w:r w:rsidRPr="00175729">
          <w:rPr>
            <w:rStyle w:val="Hyperlink"/>
            <w:rFonts w:ascii="Times" w:hAnsi="Times"/>
            <w:sz w:val="20"/>
            <w:szCs w:val="20"/>
          </w:rPr>
          <w:t>http://modeling.asu.edu/listserv.html</w:t>
        </w:r>
      </w:hyperlink>
    </w:p>
    <w:p w14:paraId="73A89199" w14:textId="77777777" w:rsidR="00175729" w:rsidRPr="00175729" w:rsidRDefault="00175729" w:rsidP="0098119B">
      <w:pPr>
        <w:keepNext/>
        <w:keepLines/>
        <w:spacing w:before="60"/>
        <w:ind w:left="180" w:hanging="187"/>
        <w:rPr>
          <w:rFonts w:ascii="Times" w:hAnsi="Times"/>
          <w:sz w:val="20"/>
          <w:szCs w:val="20"/>
        </w:rPr>
      </w:pPr>
      <w:hyperlink r:id="rId14" w:history="1">
        <w:r w:rsidRPr="00175729">
          <w:rPr>
            <w:rStyle w:val="Hyperlink"/>
            <w:rFonts w:ascii="Times" w:hAnsi="Times"/>
            <w:sz w:val="20"/>
            <w:szCs w:val="20"/>
          </w:rPr>
          <w:t>https://lists.asu.edu/cgi-bin/wa?A0=MODELING&amp;t=&amp;X=B5D17D5B342C806585</w:t>
        </w:r>
      </w:hyperlink>
    </w:p>
    <w:p w14:paraId="24E69BAF" w14:textId="4D2075D9" w:rsidR="00175729" w:rsidRPr="00175729" w:rsidRDefault="00175729" w:rsidP="0098119B">
      <w:pPr>
        <w:keepNext/>
        <w:keepLines/>
        <w:spacing w:before="60"/>
        <w:ind w:left="180" w:hanging="187"/>
        <w:rPr>
          <w:rFonts w:ascii="Times" w:hAnsi="Times"/>
          <w:sz w:val="20"/>
          <w:szCs w:val="20"/>
        </w:rPr>
      </w:pPr>
      <w:r w:rsidRPr="00175729">
        <w:rPr>
          <w:rFonts w:ascii="Times" w:hAnsi="Times"/>
          <w:sz w:val="20"/>
          <w:szCs w:val="20"/>
        </w:rPr>
        <w:t>ModInstructionSynopsis2017nation.doc; private communication w/J. Jackson 14.10.2017 available from the author.</w:t>
      </w:r>
    </w:p>
    <w:p w14:paraId="3DEF6137" w14:textId="77777777" w:rsidR="00175729" w:rsidRPr="00175729" w:rsidRDefault="00175729" w:rsidP="0098119B">
      <w:pPr>
        <w:keepNext/>
        <w:keepLines/>
        <w:spacing w:before="60"/>
        <w:ind w:left="180" w:hanging="187"/>
        <w:rPr>
          <w:rFonts w:ascii="Times" w:hAnsi="Times"/>
          <w:sz w:val="20"/>
          <w:szCs w:val="20"/>
        </w:rPr>
      </w:pPr>
      <w:r w:rsidRPr="00175729">
        <w:rPr>
          <w:rFonts w:ascii="Times" w:hAnsi="Times"/>
          <w:sz w:val="20"/>
          <w:szCs w:val="20"/>
        </w:rPr>
        <w:t xml:space="preserve">Video: A Modeling Approach To Physics Instruction (WNET. 12 minutes, includes Seth Guinals-Kuperman &amp; Fernand Brunschwig): </w:t>
      </w:r>
      <w:hyperlink r:id="rId15" w:history="1">
        <w:r w:rsidRPr="00175729">
          <w:rPr>
            <w:rStyle w:val="Hyperlink"/>
            <w:rFonts w:ascii="Times" w:hAnsi="Times"/>
            <w:sz w:val="20"/>
            <w:szCs w:val="20"/>
          </w:rPr>
          <w:t>https://www.youtube.com/watch?v=CIgGuwjCSQU</w:t>
        </w:r>
      </w:hyperlink>
    </w:p>
    <w:p w14:paraId="23715040" w14:textId="182AF5E7" w:rsidR="00175729" w:rsidRPr="00175729" w:rsidRDefault="00175729" w:rsidP="0098119B">
      <w:pPr>
        <w:keepNext/>
        <w:keepLines/>
        <w:spacing w:before="60"/>
        <w:ind w:left="180" w:hanging="187"/>
        <w:rPr>
          <w:rFonts w:ascii="Times" w:hAnsi="Times"/>
          <w:sz w:val="20"/>
          <w:szCs w:val="20"/>
        </w:rPr>
      </w:pPr>
      <w:r w:rsidRPr="00175729">
        <w:rPr>
          <w:rFonts w:ascii="Times" w:hAnsi="Times"/>
          <w:sz w:val="20"/>
          <w:szCs w:val="20"/>
        </w:rPr>
        <w:t>Heheman, G (2017).  2017 Annual Report Modeling Workshops.  Private communication available from the author.</w:t>
      </w:r>
    </w:p>
    <w:p w14:paraId="52100FD0" w14:textId="77777777" w:rsidR="00175729" w:rsidRDefault="00175729" w:rsidP="00D4662C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26F2D4AF" w14:textId="4CD601AF" w:rsidR="000E18A2" w:rsidRDefault="000E18A2">
      <w:pPr>
        <w:rPr>
          <w:rFonts w:ascii="Times" w:hAnsi="Times"/>
          <w:sz w:val="20"/>
          <w:szCs w:val="20"/>
        </w:rPr>
      </w:pPr>
    </w:p>
    <w:p w14:paraId="6A05D289" w14:textId="0FD62FC2" w:rsidR="00D4662C" w:rsidRDefault="00D4662C" w:rsidP="00D4662C">
      <w:pPr>
        <w:pStyle w:val="ListParagraph"/>
        <w:ind w:left="0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Slide art:</w:t>
      </w:r>
    </w:p>
    <w:p w14:paraId="7F3A01FE" w14:textId="77777777" w:rsidR="00D4662C" w:rsidRDefault="00D4662C" w:rsidP="00D4662C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064B3EF8" w14:textId="40A7ADA3" w:rsidR="00D4662C" w:rsidRDefault="000E18A2" w:rsidP="00D4662C">
      <w:pPr>
        <w:pStyle w:val="ListParagraph"/>
        <w:ind w:left="0"/>
        <w:rPr>
          <w:rFonts w:ascii="Times" w:hAnsi="Times"/>
          <w:sz w:val="20"/>
          <w:szCs w:val="20"/>
        </w:rPr>
      </w:pPr>
      <w:r w:rsidRPr="00B434D7">
        <w:rPr>
          <w:noProof/>
        </w:rPr>
        <w:drawing>
          <wp:inline distT="0" distB="0" distL="0" distR="0" wp14:anchorId="7BBD1C9B" wp14:editId="20FF50B6">
            <wp:extent cx="5943600" cy="16395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cs_horiz_4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06E4" w14:textId="77777777" w:rsidR="000E18A2" w:rsidRDefault="000E18A2" w:rsidP="00D4662C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7DBD628B" w14:textId="138ACAB3" w:rsidR="000E18A2" w:rsidRDefault="000E18A2" w:rsidP="00D4662C">
      <w:pPr>
        <w:pStyle w:val="ListParagraph"/>
        <w:ind w:left="0"/>
        <w:rPr>
          <w:rFonts w:ascii="Times" w:hAnsi="Times"/>
          <w:sz w:val="20"/>
          <w:szCs w:val="20"/>
        </w:rPr>
      </w:pPr>
      <w:r w:rsidRPr="000E18A2">
        <w:rPr>
          <w:rFonts w:ascii="Times" w:hAnsi="Times"/>
          <w:sz w:val="20"/>
          <w:szCs w:val="20"/>
        </w:rPr>
        <w:drawing>
          <wp:inline distT="0" distB="0" distL="0" distR="0" wp14:anchorId="4E8EE967" wp14:editId="5B9CECFB">
            <wp:extent cx="3939502" cy="3939502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02" cy="393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134F" w14:textId="77777777" w:rsidR="000E18A2" w:rsidRDefault="000E18A2" w:rsidP="00D4662C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50AE8ED9" w14:textId="77777777" w:rsidR="000E18A2" w:rsidRDefault="000E18A2" w:rsidP="00D4662C">
      <w:pPr>
        <w:pStyle w:val="ListParagraph"/>
        <w:ind w:left="0"/>
        <w:rPr>
          <w:rFonts w:ascii="Times" w:hAnsi="Times"/>
          <w:sz w:val="20"/>
          <w:szCs w:val="20"/>
        </w:rPr>
      </w:pPr>
    </w:p>
    <w:p w14:paraId="7C6ACCF3" w14:textId="554AE2CE" w:rsidR="00D4662C" w:rsidRPr="00CC6CBA" w:rsidRDefault="000E18A2" w:rsidP="00D4662C">
      <w:pPr>
        <w:pStyle w:val="ListParagraph"/>
        <w:ind w:left="0"/>
        <w:rPr>
          <w:rFonts w:ascii="Times" w:hAnsi="Times"/>
          <w:sz w:val="20"/>
          <w:szCs w:val="20"/>
        </w:rPr>
      </w:pPr>
      <w:r w:rsidRPr="000E18A2">
        <w:rPr>
          <w:rFonts w:ascii="Times" w:hAnsi="Times"/>
          <w:sz w:val="20"/>
          <w:szCs w:val="20"/>
        </w:rPr>
        <w:drawing>
          <wp:inline distT="0" distB="0" distL="0" distR="0" wp14:anchorId="34EBD6A6" wp14:editId="569678AB">
            <wp:extent cx="3488223" cy="3939502"/>
            <wp:effectExtent l="0" t="0" r="0" b="0"/>
            <wp:docPr id="29" name="Picture 28" descr="buffstate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buffstate_bw.png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" t="7953" b="6995"/>
                    <a:stretch/>
                  </pic:blipFill>
                  <pic:spPr>
                    <a:xfrm>
                      <a:off x="0" y="0"/>
                      <a:ext cx="3488223" cy="393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62C" w:rsidRPr="00CC6CBA" w:rsidSect="00A10BAE">
      <w:pgSz w:w="11900" w:h="16840"/>
      <w:pgMar w:top="567" w:right="567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6AE0E" w14:textId="77777777" w:rsidR="00D4662C" w:rsidRDefault="00D4662C" w:rsidP="000A6DE7">
      <w:r>
        <w:separator/>
      </w:r>
    </w:p>
  </w:endnote>
  <w:endnote w:type="continuationSeparator" w:id="0">
    <w:p w14:paraId="328496AF" w14:textId="77777777" w:rsidR="00D4662C" w:rsidRDefault="00D4662C" w:rsidP="000A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B57B4" w14:textId="77777777" w:rsidR="00D4662C" w:rsidRDefault="00D4662C" w:rsidP="000A6DE7">
      <w:r>
        <w:separator/>
      </w:r>
    </w:p>
  </w:footnote>
  <w:footnote w:type="continuationSeparator" w:id="0">
    <w:p w14:paraId="14E9DCB1" w14:textId="77777777" w:rsidR="00D4662C" w:rsidRDefault="00D4662C" w:rsidP="000A6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B0D"/>
    <w:multiLevelType w:val="hybridMultilevel"/>
    <w:tmpl w:val="63A08566"/>
    <w:lvl w:ilvl="0" w:tplc="FB940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A3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32D3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B86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909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22B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688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B45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D40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7732BA"/>
    <w:multiLevelType w:val="hybridMultilevel"/>
    <w:tmpl w:val="82B03780"/>
    <w:lvl w:ilvl="0" w:tplc="92C29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869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34782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C23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CE3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F6E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481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DC7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0EF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054302"/>
    <w:multiLevelType w:val="multilevel"/>
    <w:tmpl w:val="7D5EF04C"/>
    <w:lvl w:ilvl="0">
      <w:start w:val="9"/>
      <w:numFmt w:val="bullet"/>
      <w:lvlText w:val="-"/>
      <w:lvlJc w:val="left"/>
      <w:pPr>
        <w:ind w:left="360" w:hanging="360"/>
      </w:pPr>
      <w:rPr>
        <w:rFonts w:ascii="Times" w:eastAsiaTheme="minorEastAsia" w:hAnsi="Times" w:cstheme="minorBi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AB7E30"/>
    <w:multiLevelType w:val="multilevel"/>
    <w:tmpl w:val="8B746636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4709D7"/>
    <w:multiLevelType w:val="hybridMultilevel"/>
    <w:tmpl w:val="6914A78E"/>
    <w:lvl w:ilvl="0" w:tplc="EF4CD1C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B1C87"/>
    <w:multiLevelType w:val="hybridMultilevel"/>
    <w:tmpl w:val="2B083830"/>
    <w:lvl w:ilvl="0" w:tplc="0312266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F0A478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436C9D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ED2845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BA457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DCE96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B2894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51804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3C6D3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>
    <w:nsid w:val="50BB67A8"/>
    <w:multiLevelType w:val="hybridMultilevel"/>
    <w:tmpl w:val="AB3215F6"/>
    <w:lvl w:ilvl="0" w:tplc="C52EFB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28E3DA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47A17E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B18CB0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1A8A04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D8E37C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3704B9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EC41D8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2DADF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>
    <w:nsid w:val="5D012E61"/>
    <w:multiLevelType w:val="hybridMultilevel"/>
    <w:tmpl w:val="E4F2BA40"/>
    <w:lvl w:ilvl="0" w:tplc="9C086F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F4E39F0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A9CE8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7809C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60C5C5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0565A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C8E79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4E6F9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4D211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>
    <w:nsid w:val="5F9C3CF2"/>
    <w:multiLevelType w:val="hybridMultilevel"/>
    <w:tmpl w:val="8B746636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2D71DCB"/>
    <w:multiLevelType w:val="hybridMultilevel"/>
    <w:tmpl w:val="7D5EF04C"/>
    <w:lvl w:ilvl="0" w:tplc="5A7E06C8">
      <w:start w:val="9"/>
      <w:numFmt w:val="bullet"/>
      <w:lvlText w:val="-"/>
      <w:lvlJc w:val="left"/>
      <w:pPr>
        <w:ind w:left="360" w:hanging="360"/>
      </w:pPr>
      <w:rPr>
        <w:rFonts w:ascii="Times" w:eastAsiaTheme="minorEastAsia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A432EC8"/>
    <w:multiLevelType w:val="hybridMultilevel"/>
    <w:tmpl w:val="C23E6990"/>
    <w:lvl w:ilvl="0" w:tplc="15E07A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3882EF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2D4A96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9F6C03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5601C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20AEA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94C03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AC8FF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5A0B8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7F4F5FF6"/>
    <w:multiLevelType w:val="hybridMultilevel"/>
    <w:tmpl w:val="4D54E0BE"/>
    <w:lvl w:ilvl="0" w:tplc="5C7C9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029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EC6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FE5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AAF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A61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E8C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3A2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222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9"/>
  </w:num>
  <w:num w:numId="9">
    <w:abstractNumId w:val="2"/>
  </w:num>
  <w:num w:numId="10">
    <w:abstractNumId w:val="8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F9"/>
    <w:rsid w:val="0000708C"/>
    <w:rsid w:val="00033D6B"/>
    <w:rsid w:val="00081EDA"/>
    <w:rsid w:val="000A6DE7"/>
    <w:rsid w:val="000B1935"/>
    <w:rsid w:val="000E18A2"/>
    <w:rsid w:val="000F72F9"/>
    <w:rsid w:val="00175729"/>
    <w:rsid w:val="00194B23"/>
    <w:rsid w:val="00223D83"/>
    <w:rsid w:val="00254E62"/>
    <w:rsid w:val="002A38A3"/>
    <w:rsid w:val="002C49D1"/>
    <w:rsid w:val="002E3323"/>
    <w:rsid w:val="00373561"/>
    <w:rsid w:val="003D5A71"/>
    <w:rsid w:val="00490465"/>
    <w:rsid w:val="004C2545"/>
    <w:rsid w:val="006477A1"/>
    <w:rsid w:val="007E30D4"/>
    <w:rsid w:val="00884396"/>
    <w:rsid w:val="0088589D"/>
    <w:rsid w:val="008A6AE4"/>
    <w:rsid w:val="009408F5"/>
    <w:rsid w:val="0095276F"/>
    <w:rsid w:val="0098119B"/>
    <w:rsid w:val="00A10BAE"/>
    <w:rsid w:val="00A807D6"/>
    <w:rsid w:val="00B529AB"/>
    <w:rsid w:val="00B91FB1"/>
    <w:rsid w:val="00BB3DC3"/>
    <w:rsid w:val="00C22CE8"/>
    <w:rsid w:val="00CC6CBA"/>
    <w:rsid w:val="00D16C01"/>
    <w:rsid w:val="00D34484"/>
    <w:rsid w:val="00D4662C"/>
    <w:rsid w:val="00E5193C"/>
    <w:rsid w:val="00ED09CF"/>
    <w:rsid w:val="00F5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33FA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046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529AB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529AB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A6DE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6DE7"/>
  </w:style>
  <w:style w:type="character" w:styleId="EndnoteReference">
    <w:name w:val="endnote reference"/>
    <w:basedOn w:val="DefaultParagraphFont"/>
    <w:unhideWhenUsed/>
    <w:rsid w:val="000A6DE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5566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8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8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046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529AB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529AB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A6DE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6DE7"/>
  </w:style>
  <w:style w:type="character" w:styleId="EndnoteReference">
    <w:name w:val="endnote reference"/>
    <w:basedOn w:val="DefaultParagraphFont"/>
    <w:unhideWhenUsed/>
    <w:rsid w:val="000A6DE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5566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8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8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614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335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678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8804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741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647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334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867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016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12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713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007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22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646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776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384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15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298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27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04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64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3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209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8989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736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univ-modelinginstruction.com/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modelinginstruction.org/" TargetMode="External"/><Relationship Id="rId11" Type="http://schemas.openxmlformats.org/officeDocument/2006/relationships/hyperlink" Target="http://modeling.asu.edu/History-ModelingInstruction.htm" TargetMode="External"/><Relationship Id="rId12" Type="http://schemas.openxmlformats.org/officeDocument/2006/relationships/hyperlink" Target="http://modeling.asu.edu/" TargetMode="External"/><Relationship Id="rId13" Type="http://schemas.openxmlformats.org/officeDocument/2006/relationships/hyperlink" Target="http://modeling.asu.edu/listserv.html" TargetMode="External"/><Relationship Id="rId14" Type="http://schemas.openxmlformats.org/officeDocument/2006/relationships/hyperlink" Target="https://lists.asu.edu/cgi-bin/wa?A0=MODELING&amp;t=&amp;X=B5D17D5B342C806585" TargetMode="External"/><Relationship Id="rId15" Type="http://schemas.openxmlformats.org/officeDocument/2006/relationships/hyperlink" Target="https://www.youtube.com/watch?v=CIgGuwjCSQU" TargetMode="External"/><Relationship Id="rId16" Type="http://schemas.openxmlformats.org/officeDocument/2006/relationships/image" Target="media/image1.jp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vimeo.com/channels/modelingphys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1543</Words>
  <Characters>8798</Characters>
  <Application>Microsoft Macintosh Word</Application>
  <DocSecurity>0</DocSecurity>
  <Lines>73</Lines>
  <Paragraphs>20</Paragraphs>
  <ScaleCrop>false</ScaleCrop>
  <Company/>
  <LinksUpToDate>false</LinksUpToDate>
  <CharactersWithSpaces>10321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MacIsaac</dc:creator>
  <cp:keywords/>
  <dc:description/>
  <cp:lastModifiedBy>Dan MacIsaac</cp:lastModifiedBy>
  <cp:revision>4</cp:revision>
  <cp:lastPrinted>2017-10-13T11:48:00Z</cp:lastPrinted>
  <dcterms:created xsi:type="dcterms:W3CDTF">2017-12-13T10:02:00Z</dcterms:created>
  <dcterms:modified xsi:type="dcterms:W3CDTF">2017-12-13T10:11:00Z</dcterms:modified>
</cp:coreProperties>
</file>