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A9A4" w14:textId="4F530501" w:rsidR="00613B25" w:rsidRPr="00BF785B" w:rsidRDefault="00613B25" w:rsidP="007B1D99">
      <w:pPr>
        <w:pStyle w:val="Heading1"/>
        <w:rPr>
          <w:rFonts w:ascii="Times New Roman" w:hAnsi="Times New Roman"/>
          <w:sz w:val="20"/>
          <w:szCs w:val="20"/>
        </w:rPr>
      </w:pPr>
      <w:bookmarkStart w:id="0" w:name="OLE_LINK1"/>
      <w:bookmarkStart w:id="1" w:name="OLE_LINK2"/>
      <w:r w:rsidRPr="00BF785B">
        <w:rPr>
          <w:rFonts w:ascii="Times New Roman" w:hAnsi="Times New Roman"/>
          <w:sz w:val="20"/>
          <w:szCs w:val="20"/>
        </w:rPr>
        <w:t xml:space="preserve">TPT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column draft for </w:t>
      </w:r>
      <w:proofErr w:type="gramStart"/>
      <w:r w:rsidR="00472422">
        <w:rPr>
          <w:rFonts w:ascii="Times New Roman" w:hAnsi="Times New Roman"/>
          <w:sz w:val="20"/>
          <w:szCs w:val="20"/>
        </w:rPr>
        <w:t>October</w:t>
      </w:r>
      <w:r w:rsidR="00AA6312" w:rsidRPr="00BF785B">
        <w:rPr>
          <w:rFonts w:ascii="Times New Roman" w:hAnsi="Times New Roman"/>
          <w:sz w:val="20"/>
          <w:szCs w:val="20"/>
        </w:rPr>
        <w:t>,</w:t>
      </w:r>
      <w:proofErr w:type="gramEnd"/>
      <w:r w:rsidR="00AA6312" w:rsidRPr="00BF785B">
        <w:rPr>
          <w:rFonts w:ascii="Times New Roman" w:hAnsi="Times New Roman"/>
          <w:sz w:val="20"/>
          <w:szCs w:val="20"/>
        </w:rPr>
        <w:t xml:space="preserve"> 201</w:t>
      </w:r>
      <w:r w:rsidR="00D91016" w:rsidRPr="00BF785B">
        <w:rPr>
          <w:rFonts w:ascii="Times New Roman" w:hAnsi="Times New Roman"/>
          <w:sz w:val="20"/>
          <w:szCs w:val="20"/>
        </w:rPr>
        <w:t>8</w:t>
      </w:r>
      <w:r w:rsidRPr="00BF785B">
        <w:rPr>
          <w:rFonts w:ascii="Times New Roman" w:hAnsi="Times New Roman"/>
          <w:sz w:val="20"/>
          <w:szCs w:val="20"/>
        </w:rPr>
        <w:t xml:space="preserve">: </w:t>
      </w:r>
    </w:p>
    <w:p w14:paraId="6172F089" w14:textId="77777777" w:rsidR="007B1D99" w:rsidRPr="00BF785B" w:rsidRDefault="007B1D99" w:rsidP="007B1D99">
      <w:pPr>
        <w:pStyle w:val="BodyText"/>
        <w:rPr>
          <w:rFonts w:ascii="Times New Roman" w:hAnsi="Times New Roman"/>
          <w:sz w:val="20"/>
          <w:szCs w:val="20"/>
        </w:rPr>
      </w:pP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features announcements and reviews of select sites of interest to </w:t>
      </w:r>
      <w:r w:rsidR="00D63E97" w:rsidRPr="00BF785B">
        <w:rPr>
          <w:rFonts w:ascii="Times New Roman" w:hAnsi="Times New Roman"/>
          <w:sz w:val="20"/>
          <w:szCs w:val="20"/>
        </w:rPr>
        <w:t xml:space="preserve">learners and teachers of introductory </w:t>
      </w:r>
      <w:r w:rsidRPr="00BF785B">
        <w:rPr>
          <w:rFonts w:ascii="Times New Roman" w:hAnsi="Times New Roman"/>
          <w:sz w:val="20"/>
          <w:szCs w:val="20"/>
        </w:rPr>
        <w:t xml:space="preserve">physics. This column is available as a web page at </w:t>
      </w:r>
      <w:hyperlink r:id="rId7" w:history="1">
        <w:r w:rsidRPr="00BF785B">
          <w:rPr>
            <w:rStyle w:val="Hyperlink"/>
            <w:rFonts w:ascii="Times New Roman" w:hAnsi="Times New Roman"/>
            <w:color w:val="auto"/>
            <w:sz w:val="20"/>
            <w:szCs w:val="20"/>
          </w:rPr>
          <w:t>PhysicsEd.BuffaloState.Edu/pubs/WebSights/</w:t>
        </w:r>
      </w:hyperlink>
      <w:r w:rsidRPr="00BF785B">
        <w:rPr>
          <w:rFonts w:ascii="Times New Roman" w:hAnsi="Times New Roman"/>
          <w:sz w:val="20"/>
          <w:szCs w:val="20"/>
        </w:rPr>
        <w:t>.</w:t>
      </w:r>
    </w:p>
    <w:p w14:paraId="1182B08F" w14:textId="77777777" w:rsidR="007B1D99" w:rsidRPr="00BF785B" w:rsidRDefault="007B1D99" w:rsidP="007B1D99">
      <w:pPr>
        <w:pStyle w:val="BodyText"/>
        <w:rPr>
          <w:rFonts w:ascii="Times New Roman" w:hAnsi="Times New Roman"/>
          <w:sz w:val="20"/>
          <w:szCs w:val="20"/>
        </w:rPr>
      </w:pPr>
      <w:r w:rsidRPr="00BF785B">
        <w:rPr>
          <w:rFonts w:ascii="Times New Roman" w:hAnsi="Times New Roman"/>
          <w:sz w:val="20"/>
          <w:szCs w:val="20"/>
        </w:rPr>
        <w:t xml:space="preserve">If you have successfully used a physics website that you feel is outstanding and appropriate for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please email me the URL and describe how you use it to teach or learn physics.  </w:t>
      </w:r>
      <w:hyperlink r:id="rId8" w:history="1">
        <w:r w:rsidRPr="00BF785B">
          <w:rPr>
            <w:rStyle w:val="Hyperlink"/>
            <w:rFonts w:ascii="Times New Roman" w:hAnsi="Times New Roman"/>
            <w:color w:val="auto"/>
            <w:sz w:val="20"/>
            <w:szCs w:val="20"/>
          </w:rPr>
          <w:t>macisadl@buffalostate.edu</w:t>
        </w:r>
      </w:hyperlink>
      <w:r w:rsidRPr="00BF785B">
        <w:rPr>
          <w:rFonts w:ascii="Times New Roman" w:hAnsi="Times New Roman"/>
          <w:sz w:val="20"/>
          <w:szCs w:val="20"/>
        </w:rPr>
        <w:t>.</w:t>
      </w:r>
    </w:p>
    <w:bookmarkEnd w:id="0"/>
    <w:bookmarkEnd w:id="1"/>
    <w:p w14:paraId="435B4E49" w14:textId="77777777" w:rsidR="0051258A" w:rsidRDefault="0051258A" w:rsidP="007B1D99">
      <w:pPr>
        <w:rPr>
          <w:rFonts w:ascii="Times New Roman" w:hAnsi="Times New Roman"/>
          <w:b/>
          <w:color w:val="000000"/>
          <w:sz w:val="20"/>
          <w:szCs w:val="20"/>
        </w:rPr>
      </w:pPr>
    </w:p>
    <w:p w14:paraId="0A45D754" w14:textId="77777777" w:rsidR="00EB69D7" w:rsidRPr="00BF785B" w:rsidRDefault="00EB69D7" w:rsidP="007B1D99">
      <w:pPr>
        <w:rPr>
          <w:rFonts w:ascii="Times New Roman" w:hAnsi="Times New Roman"/>
          <w:b/>
          <w:color w:val="000000"/>
          <w:sz w:val="20"/>
          <w:szCs w:val="20"/>
        </w:rPr>
      </w:pPr>
    </w:p>
    <w:p w14:paraId="6B2594EB" w14:textId="77777777" w:rsidR="00472422" w:rsidRDefault="00472422" w:rsidP="00472422">
      <w:pPr>
        <w:rPr>
          <w:b/>
          <w:bCs/>
          <w:sz w:val="20"/>
        </w:rPr>
      </w:pPr>
      <w:r>
        <w:rPr>
          <w:b/>
          <w:bCs/>
          <w:sz w:val="20"/>
        </w:rPr>
        <w:t>Perimeter Institute new and old curricular offerings:</w:t>
      </w:r>
    </w:p>
    <w:p w14:paraId="796BFC1E" w14:textId="65C4C072" w:rsidR="00274A2B" w:rsidRDefault="00274A2B" w:rsidP="00472422">
      <w:pPr>
        <w:rPr>
          <w:b/>
          <w:bCs/>
          <w:sz w:val="20"/>
        </w:rPr>
      </w:pPr>
      <w:r>
        <w:rPr>
          <w:b/>
          <w:bCs/>
          <w:sz w:val="20"/>
        </w:rPr>
        <w:t>New units on Energy, Climate Change and</w:t>
      </w:r>
      <w:r w:rsidR="00687164">
        <w:rPr>
          <w:b/>
          <w:bCs/>
          <w:sz w:val="20"/>
        </w:rPr>
        <w:t xml:space="preserve"> Waves, plus</w:t>
      </w:r>
    </w:p>
    <w:p w14:paraId="69539F98" w14:textId="0041DA9A" w:rsidR="00472422" w:rsidRDefault="00472422" w:rsidP="00472422">
      <w:pPr>
        <w:rPr>
          <w:b/>
          <w:bCs/>
          <w:sz w:val="20"/>
        </w:rPr>
      </w:pPr>
      <w:r w:rsidRPr="007E4A63">
        <w:rPr>
          <w:b/>
          <w:bCs/>
          <w:sz w:val="20"/>
        </w:rPr>
        <w:t xml:space="preserve">Emmy </w:t>
      </w:r>
      <w:proofErr w:type="spellStart"/>
      <w:r w:rsidRPr="007E4A63">
        <w:rPr>
          <w:b/>
          <w:bCs/>
          <w:sz w:val="20"/>
        </w:rPr>
        <w:t>Noether’s</w:t>
      </w:r>
      <w:proofErr w:type="spellEnd"/>
      <w:r w:rsidRPr="007E4A63">
        <w:rPr>
          <w:b/>
          <w:bCs/>
          <w:sz w:val="20"/>
        </w:rPr>
        <w:t xml:space="preserve"> revolutionary theorem explained, from kindergarten to PhD</w:t>
      </w:r>
    </w:p>
    <w:p w14:paraId="183B1120" w14:textId="4B8584D8" w:rsidR="00274A2B" w:rsidRDefault="00687164" w:rsidP="00472422">
      <w:pPr>
        <w:rPr>
          <w:sz w:val="20"/>
        </w:rPr>
      </w:pPr>
      <w:r>
        <w:rPr>
          <w:sz w:val="20"/>
        </w:rPr>
        <w:t>&lt;</w:t>
      </w:r>
      <w:r w:rsidRPr="00687164">
        <w:rPr>
          <w:sz w:val="20"/>
        </w:rPr>
        <w:t>resources.perimeterinstitute.ca/collections/</w:t>
      </w:r>
      <w:r>
        <w:rPr>
          <w:sz w:val="20"/>
        </w:rPr>
        <w:t>&gt;</w:t>
      </w:r>
    </w:p>
    <w:p w14:paraId="481E81CE" w14:textId="2D0CA92E" w:rsidR="00472422" w:rsidRPr="007E4A63" w:rsidRDefault="00472422" w:rsidP="00472422">
      <w:pPr>
        <w:rPr>
          <w:sz w:val="20"/>
        </w:rPr>
      </w:pPr>
      <w:r w:rsidRPr="007E4A63">
        <w:rPr>
          <w:sz w:val="20"/>
        </w:rPr>
        <w:t>&lt;insidetheperimeter.ca/</w:t>
      </w:r>
      <w:proofErr w:type="spellStart"/>
      <w:r w:rsidRPr="007E4A63">
        <w:rPr>
          <w:sz w:val="20"/>
        </w:rPr>
        <w:t>noethers</w:t>
      </w:r>
      <w:proofErr w:type="spellEnd"/>
      <w:r w:rsidRPr="007E4A63">
        <w:rPr>
          <w:sz w:val="20"/>
        </w:rPr>
        <w:t>-theorem-kindergarten-</w:t>
      </w:r>
      <w:proofErr w:type="spellStart"/>
      <w:r w:rsidRPr="007E4A63">
        <w:rPr>
          <w:sz w:val="20"/>
        </w:rPr>
        <w:t>phd</w:t>
      </w:r>
      <w:proofErr w:type="spellEnd"/>
      <w:r w:rsidRPr="007E4A63">
        <w:rPr>
          <w:sz w:val="20"/>
        </w:rPr>
        <w:t>/&gt;</w:t>
      </w:r>
    </w:p>
    <w:p w14:paraId="556691C7" w14:textId="77777777" w:rsidR="00472422" w:rsidRPr="007E4A63" w:rsidRDefault="00472422" w:rsidP="00472422">
      <w:pPr>
        <w:rPr>
          <w:sz w:val="20"/>
        </w:rPr>
      </w:pPr>
      <w:r w:rsidRPr="007E4A63">
        <w:rPr>
          <w:sz w:val="20"/>
        </w:rPr>
        <w:t>&lt;</w:t>
      </w:r>
      <w:r w:rsidRPr="007E4A63">
        <w:rPr>
          <w:bCs/>
          <w:sz w:val="20"/>
        </w:rPr>
        <w:t>tinyurl.com/WS-</w:t>
      </w:r>
      <w:proofErr w:type="spellStart"/>
      <w:r w:rsidRPr="007E4A63">
        <w:rPr>
          <w:bCs/>
          <w:sz w:val="20"/>
        </w:rPr>
        <w:t>NoetherConvergence</w:t>
      </w:r>
      <w:proofErr w:type="spellEnd"/>
      <w:r w:rsidRPr="007E4A63">
        <w:rPr>
          <w:sz w:val="20"/>
        </w:rPr>
        <w:t>&gt;</w:t>
      </w:r>
    </w:p>
    <w:p w14:paraId="5AF3663E" w14:textId="77777777" w:rsidR="00472422" w:rsidRPr="007E4A63" w:rsidRDefault="00472422" w:rsidP="00472422">
      <w:pPr>
        <w:rPr>
          <w:sz w:val="20"/>
        </w:rPr>
      </w:pPr>
      <w:r w:rsidRPr="007E4A63">
        <w:rPr>
          <w:sz w:val="20"/>
        </w:rPr>
        <w:t>&lt;insidetheperimeter.ca/forces-of-nature-great-women-who-changed-science/&gt;</w:t>
      </w:r>
    </w:p>
    <w:p w14:paraId="46A64864" w14:textId="77777777" w:rsidR="00472422" w:rsidRPr="00701756" w:rsidRDefault="00472422" w:rsidP="00472422">
      <w:pPr>
        <w:rPr>
          <w:sz w:val="20"/>
        </w:rPr>
      </w:pPr>
      <w:r>
        <w:rPr>
          <w:sz w:val="20"/>
        </w:rPr>
        <w:t>&lt;www.perimeterinstitute.ca&gt;</w:t>
      </w:r>
    </w:p>
    <w:p w14:paraId="7434056F" w14:textId="77777777" w:rsidR="00472422" w:rsidRPr="007E4A63" w:rsidRDefault="00472422" w:rsidP="00472422">
      <w:pPr>
        <w:rPr>
          <w:sz w:val="20"/>
        </w:rPr>
      </w:pPr>
    </w:p>
    <w:p w14:paraId="1F8251AE" w14:textId="5F29393B" w:rsidR="008253E5" w:rsidRPr="008253E5" w:rsidRDefault="008253E5" w:rsidP="008253E5">
      <w:pPr>
        <w:rPr>
          <w:sz w:val="20"/>
        </w:rPr>
      </w:pPr>
      <w:r>
        <w:rPr>
          <w:sz w:val="20"/>
        </w:rPr>
        <w:t>T</w:t>
      </w:r>
      <w:r w:rsidRPr="007E4A63">
        <w:rPr>
          <w:sz w:val="20"/>
        </w:rPr>
        <w:t xml:space="preserve">he </w:t>
      </w:r>
      <w:r w:rsidRPr="007E4A63">
        <w:rPr>
          <w:i/>
          <w:sz w:val="20"/>
        </w:rPr>
        <w:t>Perimeter Institute for Theoretical Physics</w:t>
      </w:r>
      <w:r>
        <w:rPr>
          <w:i/>
          <w:sz w:val="20"/>
        </w:rPr>
        <w:t xml:space="preserve"> (Perimeter Institute or PI) </w:t>
      </w:r>
      <w:r w:rsidRPr="008253E5">
        <w:rPr>
          <w:sz w:val="20"/>
        </w:rPr>
        <w:t xml:space="preserve">has </w:t>
      </w:r>
      <w:r>
        <w:rPr>
          <w:sz w:val="20"/>
        </w:rPr>
        <w:t xml:space="preserve">just </w:t>
      </w:r>
      <w:r w:rsidRPr="008253E5">
        <w:rPr>
          <w:sz w:val="20"/>
        </w:rPr>
        <w:t>released new curriculum units titled “Evidence for Climate Change (grade 10)” “Wave Model Applications (grade 11)” and “A Deeper Understanding of Energy (grade 11).”</w:t>
      </w:r>
    </w:p>
    <w:p w14:paraId="5840DB04" w14:textId="77777777" w:rsidR="00687164" w:rsidRPr="007E4A63" w:rsidRDefault="00687164" w:rsidP="00472422">
      <w:pPr>
        <w:rPr>
          <w:sz w:val="20"/>
        </w:rPr>
      </w:pPr>
    </w:p>
    <w:p w14:paraId="370FFB1B" w14:textId="68DC05C2" w:rsidR="00472422" w:rsidRPr="007E4A63" w:rsidRDefault="00472422" w:rsidP="00472422">
      <w:pPr>
        <w:rPr>
          <w:sz w:val="20"/>
        </w:rPr>
      </w:pPr>
      <w:r w:rsidRPr="007E4A63">
        <w:rPr>
          <w:sz w:val="20"/>
        </w:rPr>
        <w:t xml:space="preserve">“A century ago, Emmy </w:t>
      </w:r>
      <w:proofErr w:type="spellStart"/>
      <w:r w:rsidRPr="007E4A63">
        <w:rPr>
          <w:sz w:val="20"/>
        </w:rPr>
        <w:t>Noether</w:t>
      </w:r>
      <w:proofErr w:type="spellEnd"/>
      <w:r w:rsidRPr="007E4A63">
        <w:rPr>
          <w:sz w:val="20"/>
        </w:rPr>
        <w:t xml:space="preserve"> published a theorem that would change mathematics and physics. Here’s an all-ages guided tour through this groundbreaking idea.” </w:t>
      </w:r>
      <w:r w:rsidR="008253E5">
        <w:rPr>
          <w:sz w:val="20"/>
        </w:rPr>
        <w:t xml:space="preserve">PI </w:t>
      </w:r>
      <w:r w:rsidRPr="007E4A63">
        <w:rPr>
          <w:sz w:val="20"/>
        </w:rPr>
        <w:t xml:space="preserve">has a lovely page on </w:t>
      </w:r>
      <w:proofErr w:type="spellStart"/>
      <w:r w:rsidRPr="007E4A63">
        <w:rPr>
          <w:sz w:val="20"/>
        </w:rPr>
        <w:t>Noether</w:t>
      </w:r>
      <w:proofErr w:type="spellEnd"/>
      <w:r w:rsidRPr="007E4A63">
        <w:rPr>
          <w:sz w:val="20"/>
        </w:rPr>
        <w:t xml:space="preserve">, featuring short video snippets on her life story and physics explained by a physicist-author of children’s books (like “QM for Babies”), then more generalist public lectures and finally a discussion of the field theorems by a mathematical theorist.  There is a link to an hour-long Convergence Series video </w:t>
      </w:r>
      <w:r>
        <w:rPr>
          <w:sz w:val="20"/>
        </w:rPr>
        <w:t>on</w:t>
      </w:r>
      <w:r w:rsidRPr="007E4A63">
        <w:rPr>
          <w:sz w:val="20"/>
        </w:rPr>
        <w:t xml:space="preserve"> </w:t>
      </w:r>
      <w:proofErr w:type="spellStart"/>
      <w:r w:rsidRPr="007E4A63">
        <w:rPr>
          <w:sz w:val="20"/>
        </w:rPr>
        <w:t>Noether’s</w:t>
      </w:r>
      <w:proofErr w:type="spellEnd"/>
      <w:r w:rsidRPr="007E4A63">
        <w:rPr>
          <w:sz w:val="20"/>
        </w:rPr>
        <w:t xml:space="preserve"> mathematics</w:t>
      </w:r>
      <w:r>
        <w:rPr>
          <w:sz w:val="20"/>
        </w:rPr>
        <w:t xml:space="preserve"> by </w:t>
      </w:r>
      <w:r w:rsidRPr="00701756">
        <w:rPr>
          <w:sz w:val="20"/>
        </w:rPr>
        <w:t xml:space="preserve">Peter </w:t>
      </w:r>
      <w:proofErr w:type="spellStart"/>
      <w:r w:rsidRPr="00701756">
        <w:rPr>
          <w:sz w:val="20"/>
        </w:rPr>
        <w:t>Olver</w:t>
      </w:r>
      <w:proofErr w:type="spellEnd"/>
      <w:r w:rsidRPr="00701756">
        <w:rPr>
          <w:sz w:val="20"/>
        </w:rPr>
        <w:t xml:space="preserve"> and Ruth Gregory</w:t>
      </w:r>
      <w:r w:rsidRPr="007E4A63">
        <w:rPr>
          <w:sz w:val="20"/>
        </w:rPr>
        <w:t>.  Finally, PI provides links for downloading a series of posters about women in science titled “Forces of Nature.”</w:t>
      </w:r>
    </w:p>
    <w:p w14:paraId="7B210DFA" w14:textId="77777777" w:rsidR="00472422" w:rsidRDefault="00472422" w:rsidP="00472422">
      <w:pPr>
        <w:rPr>
          <w:sz w:val="20"/>
          <w:highlight w:val="yellow"/>
        </w:rPr>
      </w:pPr>
    </w:p>
    <w:p w14:paraId="3E22217D" w14:textId="77777777" w:rsidR="00472422" w:rsidRDefault="00472422" w:rsidP="00472422">
      <w:pPr>
        <w:rPr>
          <w:sz w:val="20"/>
          <w:highlight w:val="yellow"/>
        </w:rPr>
      </w:pPr>
    </w:p>
    <w:p w14:paraId="18FC8256" w14:textId="71942248" w:rsidR="00C00E03" w:rsidRPr="00C00E03" w:rsidRDefault="00C00E03" w:rsidP="00C00E03">
      <w:pPr>
        <w:rPr>
          <w:b/>
          <w:color w:val="000000" w:themeColor="text1"/>
          <w:sz w:val="20"/>
        </w:rPr>
      </w:pPr>
      <w:r w:rsidRPr="00C00E03">
        <w:rPr>
          <w:b/>
          <w:color w:val="000000" w:themeColor="text1"/>
          <w:sz w:val="20"/>
        </w:rPr>
        <w:t xml:space="preserve">The </w:t>
      </w:r>
      <w:proofErr w:type="spellStart"/>
      <w:r w:rsidRPr="00C00E03">
        <w:rPr>
          <w:b/>
          <w:color w:val="000000" w:themeColor="text1"/>
          <w:sz w:val="20"/>
        </w:rPr>
        <w:t>UnderRepresentation</w:t>
      </w:r>
      <w:proofErr w:type="spellEnd"/>
      <w:r w:rsidRPr="00C00E03">
        <w:rPr>
          <w:b/>
          <w:color w:val="000000" w:themeColor="text1"/>
          <w:sz w:val="20"/>
        </w:rPr>
        <w:t xml:space="preserve"> Curriculum </w:t>
      </w:r>
      <w:r>
        <w:rPr>
          <w:b/>
          <w:color w:val="000000" w:themeColor="text1"/>
          <w:sz w:val="20"/>
        </w:rPr>
        <w:t>Project</w:t>
      </w:r>
    </w:p>
    <w:p w14:paraId="1A760CAD" w14:textId="7AC9A65A" w:rsidR="00BF785B" w:rsidRPr="00032725" w:rsidRDefault="00BF785B" w:rsidP="00BF785B">
      <w:pPr>
        <w:rPr>
          <w:color w:val="000000" w:themeColor="text1"/>
          <w:sz w:val="20"/>
        </w:rPr>
      </w:pPr>
      <w:r w:rsidRPr="00032725">
        <w:rPr>
          <w:color w:val="000000" w:themeColor="text1"/>
          <w:sz w:val="20"/>
        </w:rPr>
        <w:t>&lt;</w:t>
      </w:r>
      <w:r w:rsidR="00C00E03">
        <w:rPr>
          <w:color w:val="000000" w:themeColor="text1"/>
          <w:sz w:val="20"/>
        </w:rPr>
        <w:t>underrep.com</w:t>
      </w:r>
      <w:r w:rsidRPr="00032725">
        <w:rPr>
          <w:color w:val="000000" w:themeColor="text1"/>
          <w:sz w:val="20"/>
        </w:rPr>
        <w:t>&gt;</w:t>
      </w:r>
    </w:p>
    <w:p w14:paraId="09855F83" w14:textId="77777777" w:rsidR="00BF785B" w:rsidRPr="00032725" w:rsidRDefault="00BF785B" w:rsidP="00BF785B">
      <w:pPr>
        <w:rPr>
          <w:color w:val="000000" w:themeColor="text1"/>
          <w:sz w:val="20"/>
        </w:rPr>
      </w:pPr>
    </w:p>
    <w:p w14:paraId="75F73B45" w14:textId="17BB77AB" w:rsidR="00C00E03" w:rsidRPr="00C00E03" w:rsidRDefault="00C00E03" w:rsidP="00C00E03">
      <w:pPr>
        <w:rPr>
          <w:color w:val="000000" w:themeColor="text1"/>
          <w:sz w:val="20"/>
        </w:rPr>
      </w:pPr>
      <w:r>
        <w:rPr>
          <w:color w:val="000000" w:themeColor="text1"/>
          <w:sz w:val="20"/>
        </w:rPr>
        <w:t>“</w:t>
      </w:r>
      <w:r w:rsidRPr="00C00E03">
        <w:rPr>
          <w:color w:val="000000" w:themeColor="text1"/>
          <w:sz w:val="20"/>
        </w:rPr>
        <w:t>In nearly all levels of science and in nearly all disciplines, the population of scientists doesn’t match the American population as certain groups are underrepresented.  The Under-Representation Curriculum is a set of lessons, created and tested by teachers with a range of ages in a range of settings, that use the tools of science to explore why this is.  In the process, students learn about society and science culture in a way that promotes learning for all students, the creation of a more just scientific culture, and the formation of scientific identity for students from under-represented groups.  The link above includes access to lesson plans, teacher notes, related readings and videos and podcasts, and an online discussion community of teachers doing this work.</w:t>
      </w:r>
      <w:r>
        <w:rPr>
          <w:color w:val="000000" w:themeColor="text1"/>
          <w:sz w:val="20"/>
        </w:rPr>
        <w:t>”</w:t>
      </w:r>
    </w:p>
    <w:p w14:paraId="13891E63" w14:textId="13D1DAB2" w:rsidR="00BF785B" w:rsidRDefault="00BF785B" w:rsidP="00BF785B">
      <w:pPr>
        <w:rPr>
          <w:color w:val="000000" w:themeColor="text1"/>
          <w:sz w:val="20"/>
        </w:rPr>
      </w:pPr>
    </w:p>
    <w:p w14:paraId="74BFA133" w14:textId="5C3ABB20" w:rsidR="00C00E03" w:rsidRDefault="00C00E03" w:rsidP="00BF785B">
      <w:pPr>
        <w:rPr>
          <w:i/>
          <w:color w:val="000000" w:themeColor="text1"/>
          <w:sz w:val="20"/>
        </w:rPr>
      </w:pPr>
      <w:r>
        <w:rPr>
          <w:i/>
          <w:color w:val="000000" w:themeColor="text1"/>
          <w:sz w:val="20"/>
        </w:rPr>
        <w:t>Submitted by Chris Gosling.</w:t>
      </w:r>
    </w:p>
    <w:p w14:paraId="54299537" w14:textId="77777777" w:rsidR="00C00E03" w:rsidRPr="00C00E03" w:rsidRDefault="00C00E03" w:rsidP="00BF785B">
      <w:pPr>
        <w:rPr>
          <w:i/>
          <w:color w:val="000000" w:themeColor="text1"/>
          <w:sz w:val="20"/>
        </w:rPr>
      </w:pPr>
    </w:p>
    <w:p w14:paraId="70E7DE3E" w14:textId="77777777" w:rsidR="00EB69D7" w:rsidRPr="00032725" w:rsidRDefault="00EB69D7" w:rsidP="00BF785B">
      <w:pPr>
        <w:rPr>
          <w:color w:val="000000" w:themeColor="text1"/>
          <w:sz w:val="20"/>
        </w:rPr>
      </w:pPr>
    </w:p>
    <w:p w14:paraId="4E65CF4E" w14:textId="54631D83" w:rsidR="00EB69D7" w:rsidRPr="00032725" w:rsidRDefault="00592A73" w:rsidP="00EB69D7">
      <w:pPr>
        <w:rPr>
          <w:b/>
          <w:color w:val="000000" w:themeColor="text1"/>
          <w:sz w:val="20"/>
        </w:rPr>
      </w:pPr>
      <w:r>
        <w:rPr>
          <w:b/>
          <w:color w:val="000000" w:themeColor="text1"/>
          <w:sz w:val="20"/>
        </w:rPr>
        <w:t>Physics D</w:t>
      </w:r>
      <w:r w:rsidR="00C00E03">
        <w:rPr>
          <w:b/>
          <w:color w:val="000000" w:themeColor="text1"/>
          <w:sz w:val="20"/>
        </w:rPr>
        <w:t xml:space="preserve">emos by John Johnston at the Faraday Center: </w:t>
      </w:r>
      <w:r>
        <w:rPr>
          <w:b/>
          <w:color w:val="000000" w:themeColor="text1"/>
          <w:sz w:val="20"/>
        </w:rPr>
        <w:t>Collection</w:t>
      </w:r>
      <w:r w:rsidR="00C00E03">
        <w:rPr>
          <w:b/>
          <w:color w:val="000000" w:themeColor="text1"/>
          <w:sz w:val="20"/>
        </w:rPr>
        <w:t xml:space="preserve"> updated and extended</w:t>
      </w:r>
    </w:p>
    <w:p w14:paraId="4267000F" w14:textId="59A08082" w:rsidR="00EB69D7" w:rsidRPr="00032725" w:rsidRDefault="00A45060" w:rsidP="00EB69D7">
      <w:pPr>
        <w:rPr>
          <w:color w:val="000000" w:themeColor="text1"/>
          <w:sz w:val="20"/>
        </w:rPr>
      </w:pPr>
      <w:r w:rsidRPr="00032725">
        <w:rPr>
          <w:color w:val="000000" w:themeColor="text1"/>
          <w:sz w:val="20"/>
        </w:rPr>
        <w:t>&lt;</w:t>
      </w:r>
      <w:r w:rsidR="00C00E03">
        <w:rPr>
          <w:rStyle w:val="Hyperlink"/>
          <w:color w:val="000000" w:themeColor="text1"/>
          <w:sz w:val="20"/>
        </w:rPr>
        <w:t>tunyurl.com/WS-Johnston</w:t>
      </w:r>
      <w:r w:rsidRPr="00032725">
        <w:rPr>
          <w:color w:val="000000" w:themeColor="text1"/>
          <w:sz w:val="20"/>
        </w:rPr>
        <w:t>&gt;</w:t>
      </w:r>
    </w:p>
    <w:p w14:paraId="047A231C" w14:textId="77777777" w:rsidR="00EB69D7" w:rsidRPr="00032725" w:rsidRDefault="00EB69D7" w:rsidP="00EB69D7">
      <w:pPr>
        <w:rPr>
          <w:color w:val="000000" w:themeColor="text1"/>
          <w:sz w:val="20"/>
        </w:rPr>
      </w:pPr>
    </w:p>
    <w:p w14:paraId="52B64898" w14:textId="3FD6E2F2" w:rsidR="00C00E03" w:rsidRDefault="00EB69D7" w:rsidP="00C00E03">
      <w:pPr>
        <w:rPr>
          <w:color w:val="000000" w:themeColor="text1"/>
          <w:sz w:val="20"/>
        </w:rPr>
      </w:pPr>
      <w:r w:rsidRPr="00032725">
        <w:rPr>
          <w:color w:val="000000" w:themeColor="text1"/>
          <w:sz w:val="20"/>
        </w:rPr>
        <w:t>“</w:t>
      </w:r>
      <w:r w:rsidR="00C00E03">
        <w:rPr>
          <w:color w:val="000000" w:themeColor="text1"/>
          <w:sz w:val="20"/>
        </w:rPr>
        <w:t xml:space="preserve">This website features several hundred demonstrations, models and explanations of topics from high school </w:t>
      </w:r>
      <w:proofErr w:type="gramStart"/>
      <w:r w:rsidR="00C00E03">
        <w:rPr>
          <w:color w:val="000000" w:themeColor="text1"/>
          <w:sz w:val="20"/>
        </w:rPr>
        <w:t xml:space="preserve">physics.  </w:t>
      </w:r>
      <w:proofErr w:type="gramEnd"/>
      <w:r w:rsidR="00C00E03">
        <w:rPr>
          <w:color w:val="000000" w:themeColor="text1"/>
          <w:sz w:val="20"/>
        </w:rPr>
        <w:t>Most of the apparatus are homemade, pr</w:t>
      </w:r>
      <w:r w:rsidR="00484CBA">
        <w:rPr>
          <w:color w:val="000000" w:themeColor="text1"/>
          <w:sz w:val="20"/>
        </w:rPr>
        <w:t xml:space="preserve">oduced in a woodshop with table- </w:t>
      </w:r>
      <w:r w:rsidR="00C00E03">
        <w:rPr>
          <w:color w:val="000000" w:themeColor="text1"/>
          <w:sz w:val="20"/>
        </w:rPr>
        <w:t>and j</w:t>
      </w:r>
      <w:r w:rsidR="00484CBA">
        <w:rPr>
          <w:color w:val="000000" w:themeColor="text1"/>
          <w:sz w:val="20"/>
        </w:rPr>
        <w:t>i</w:t>
      </w:r>
      <w:r w:rsidR="00C00E03">
        <w:rPr>
          <w:color w:val="000000" w:themeColor="text1"/>
          <w:sz w:val="20"/>
        </w:rPr>
        <w:t>g</w:t>
      </w:r>
      <w:r w:rsidR="00484CBA">
        <w:rPr>
          <w:color w:val="000000" w:themeColor="text1"/>
          <w:sz w:val="20"/>
        </w:rPr>
        <w:t xml:space="preserve">- </w:t>
      </w:r>
      <w:r w:rsidR="00C00E03">
        <w:rPr>
          <w:color w:val="000000" w:themeColor="text1"/>
          <w:sz w:val="20"/>
        </w:rPr>
        <w:t>saws and a drill press.  Detailed instructions are well-illustrated; projects mostly require common hardware store items.</w:t>
      </w:r>
    </w:p>
    <w:p w14:paraId="0CA2E423" w14:textId="77777777" w:rsidR="00C00E03" w:rsidRDefault="00C00E03" w:rsidP="00C00E03">
      <w:pPr>
        <w:rPr>
          <w:color w:val="000000" w:themeColor="text1"/>
          <w:sz w:val="20"/>
        </w:rPr>
      </w:pPr>
    </w:p>
    <w:p w14:paraId="505C949B" w14:textId="6E9DE112" w:rsidR="00EB69D7" w:rsidRPr="00032725" w:rsidRDefault="00C00E03" w:rsidP="00C00E03">
      <w:pPr>
        <w:rPr>
          <w:color w:val="000000" w:themeColor="text1"/>
          <w:sz w:val="20"/>
        </w:rPr>
      </w:pPr>
      <w:r>
        <w:rPr>
          <w:color w:val="000000" w:themeColor="text1"/>
          <w:sz w:val="20"/>
        </w:rPr>
        <w:t xml:space="preserve">The website is especially aimed at young teachers who could develop a fine collection </w:t>
      </w:r>
      <w:proofErr w:type="spellStart"/>
      <w:r>
        <w:rPr>
          <w:color w:val="000000" w:themeColor="text1"/>
          <w:sz w:val="20"/>
        </w:rPr>
        <w:t>o</w:t>
      </w:r>
      <w:proofErr w:type="spellEnd"/>
      <w:r>
        <w:rPr>
          <w:color w:val="000000" w:themeColor="text1"/>
          <w:sz w:val="20"/>
        </w:rPr>
        <w:t xml:space="preserve"> durable apparatus f</w:t>
      </w:r>
      <w:r w:rsidR="00484CBA">
        <w:rPr>
          <w:color w:val="000000" w:themeColor="text1"/>
          <w:sz w:val="20"/>
        </w:rPr>
        <w:t xml:space="preserve">or a quality, lifetime </w:t>
      </w:r>
      <w:proofErr w:type="gramStart"/>
      <w:r w:rsidR="00484CBA">
        <w:rPr>
          <w:color w:val="000000" w:themeColor="text1"/>
          <w:sz w:val="20"/>
        </w:rPr>
        <w:t xml:space="preserve">career. </w:t>
      </w:r>
      <w:proofErr w:type="gramEnd"/>
      <w:r>
        <w:rPr>
          <w:color w:val="000000" w:themeColor="text1"/>
          <w:sz w:val="20"/>
        </w:rPr>
        <w:t>This website collection has served</w:t>
      </w:r>
      <w:r w:rsidR="00484CBA">
        <w:rPr>
          <w:color w:val="000000" w:themeColor="text1"/>
          <w:sz w:val="20"/>
        </w:rPr>
        <w:t xml:space="preserve"> the author for over 50 years. </w:t>
      </w:r>
      <w:r>
        <w:rPr>
          <w:color w:val="000000" w:themeColor="text1"/>
          <w:sz w:val="20"/>
        </w:rPr>
        <w:t>Because designs are generally simple, construction is not difficult; if needed friends and relatives (and even students) can lend a hand.  More than a few topics are</w:t>
      </w:r>
      <w:r w:rsidR="00484CBA">
        <w:rPr>
          <w:color w:val="000000" w:themeColor="text1"/>
          <w:sz w:val="20"/>
        </w:rPr>
        <w:t xml:space="preserve"> good make-and-take projects.  The c</w:t>
      </w:r>
      <w:r>
        <w:rPr>
          <w:color w:val="000000" w:themeColor="text1"/>
          <w:sz w:val="20"/>
        </w:rPr>
        <w:t xml:space="preserve">ontent </w:t>
      </w:r>
      <w:r w:rsidR="00484CBA">
        <w:rPr>
          <w:color w:val="000000" w:themeColor="text1"/>
          <w:sz w:val="20"/>
        </w:rPr>
        <w:t>is</w:t>
      </w:r>
      <w:r>
        <w:rPr>
          <w:color w:val="000000" w:themeColor="text1"/>
          <w:sz w:val="20"/>
        </w:rPr>
        <w:t xml:space="preserve"> free to copy and use</w:t>
      </w:r>
      <w:r w:rsidR="00484CBA">
        <w:rPr>
          <w:color w:val="000000" w:themeColor="text1"/>
          <w:sz w:val="20"/>
        </w:rPr>
        <w:t>, please take advantage, improve as desired, and share.</w:t>
      </w:r>
      <w:r w:rsidR="00EB69D7" w:rsidRPr="00032725">
        <w:rPr>
          <w:color w:val="000000" w:themeColor="text1"/>
          <w:sz w:val="20"/>
        </w:rPr>
        <w:t>”</w:t>
      </w:r>
    </w:p>
    <w:p w14:paraId="2298EFEF" w14:textId="77777777" w:rsidR="00EB69D7" w:rsidRPr="00032725" w:rsidRDefault="00EB69D7" w:rsidP="00EB69D7">
      <w:pPr>
        <w:rPr>
          <w:color w:val="000000" w:themeColor="text1"/>
          <w:sz w:val="20"/>
        </w:rPr>
      </w:pPr>
    </w:p>
    <w:p w14:paraId="51A49267" w14:textId="04007E4D" w:rsidR="00EB69D7" w:rsidRPr="00032725" w:rsidRDefault="00EB69D7" w:rsidP="00EB69D7">
      <w:pPr>
        <w:rPr>
          <w:i/>
          <w:color w:val="000000" w:themeColor="text1"/>
          <w:sz w:val="20"/>
        </w:rPr>
      </w:pPr>
      <w:r w:rsidRPr="00032725">
        <w:rPr>
          <w:i/>
          <w:color w:val="000000" w:themeColor="text1"/>
          <w:sz w:val="20"/>
        </w:rPr>
        <w:t xml:space="preserve">Submitted by </w:t>
      </w:r>
      <w:r w:rsidR="00C00E03">
        <w:rPr>
          <w:i/>
          <w:color w:val="000000" w:themeColor="text1"/>
          <w:sz w:val="20"/>
        </w:rPr>
        <w:t>John Johnston, AAPT Fellow</w:t>
      </w:r>
    </w:p>
    <w:p w14:paraId="6D302838" w14:textId="77777777" w:rsidR="00592A73" w:rsidRDefault="00592A73">
      <w:pPr>
        <w:rPr>
          <w:color w:val="000000" w:themeColor="text1"/>
          <w:sz w:val="20"/>
        </w:rPr>
      </w:pPr>
      <w:r>
        <w:rPr>
          <w:color w:val="000000" w:themeColor="text1"/>
          <w:sz w:val="20"/>
        </w:rPr>
        <w:br w:type="page"/>
      </w:r>
    </w:p>
    <w:p w14:paraId="2423E0F1" w14:textId="77777777" w:rsidR="009652AA" w:rsidRPr="00032725" w:rsidRDefault="009652AA" w:rsidP="00511BE1">
      <w:pPr>
        <w:rPr>
          <w:rFonts w:ascii="Times New Roman" w:hAnsi="Times New Roman"/>
          <w:color w:val="000000" w:themeColor="text1"/>
          <w:sz w:val="20"/>
          <w:szCs w:val="20"/>
        </w:rPr>
      </w:pPr>
    </w:p>
    <w:p w14:paraId="68AA10CB" w14:textId="58BA05FA" w:rsidR="00CB46F5" w:rsidRDefault="00CB46F5" w:rsidP="00CB46F5">
      <w:pPr>
        <w:rPr>
          <w:rFonts w:ascii="Times New Roman" w:hAnsi="Times New Roman"/>
          <w:b/>
          <w:bCs/>
          <w:color w:val="000000" w:themeColor="text1"/>
          <w:sz w:val="20"/>
          <w:szCs w:val="20"/>
        </w:rPr>
      </w:pPr>
      <w:r w:rsidRPr="00CB46F5">
        <w:rPr>
          <w:rFonts w:ascii="Times New Roman" w:hAnsi="Times New Roman"/>
          <w:b/>
          <w:bCs/>
          <w:color w:val="000000" w:themeColor="text1"/>
          <w:sz w:val="20"/>
          <w:szCs w:val="20"/>
        </w:rPr>
        <w:t>Parallel Pedagogy: Learning the Concepts Simultaneously, Intro Mechanics</w:t>
      </w:r>
    </w:p>
    <w:p w14:paraId="7384367D" w14:textId="3309ABFA" w:rsidR="00C16EBD" w:rsidRPr="00C16EBD" w:rsidRDefault="00C16EBD" w:rsidP="00CB46F5">
      <w:pPr>
        <w:rPr>
          <w:rFonts w:ascii="Times New Roman" w:hAnsi="Times New Roman"/>
          <w:color w:val="000000" w:themeColor="text1"/>
          <w:sz w:val="20"/>
          <w:szCs w:val="20"/>
        </w:rPr>
      </w:pPr>
      <w:r w:rsidRPr="00C16EBD">
        <w:rPr>
          <w:rFonts w:ascii="Times New Roman" w:hAnsi="Times New Roman"/>
          <w:bCs/>
          <w:color w:val="000000" w:themeColor="text1"/>
          <w:sz w:val="20"/>
          <w:szCs w:val="20"/>
        </w:rPr>
        <w:t>&lt;sharedcurriculum.peteschwartz.net/parallel-pedagogy/&gt;</w:t>
      </w:r>
    </w:p>
    <w:p w14:paraId="5D93155E" w14:textId="3AAD42EB" w:rsidR="00C16EBD" w:rsidRPr="00FE7DC8" w:rsidRDefault="00FE7DC8" w:rsidP="00CB46F5">
      <w:pPr>
        <w:rPr>
          <w:rFonts w:ascii="Times New Roman" w:hAnsi="Times New Roman"/>
          <w:color w:val="000000" w:themeColor="text1"/>
          <w:sz w:val="20"/>
          <w:szCs w:val="20"/>
        </w:rPr>
      </w:pPr>
      <w:r w:rsidRPr="00FE7DC8">
        <w:rPr>
          <w:rFonts w:ascii="Times New Roman" w:hAnsi="Times New Roman"/>
          <w:color w:val="000000" w:themeColor="text1"/>
          <w:sz w:val="20"/>
          <w:szCs w:val="20"/>
        </w:rPr>
        <w:t>&lt;</w:t>
      </w:r>
      <w:r w:rsidRPr="00FE7DC8">
        <w:rPr>
          <w:rFonts w:ascii="Times New Roman" w:hAnsi="Times New Roman"/>
          <w:bCs/>
          <w:color w:val="000000" w:themeColor="text1"/>
          <w:sz w:val="20"/>
          <w:szCs w:val="20"/>
        </w:rPr>
        <w:t>tinyurl.com/WS-</w:t>
      </w:r>
      <w:proofErr w:type="spellStart"/>
      <w:r w:rsidRPr="00FE7DC8">
        <w:rPr>
          <w:rFonts w:ascii="Times New Roman" w:hAnsi="Times New Roman"/>
          <w:bCs/>
          <w:color w:val="000000" w:themeColor="text1"/>
          <w:sz w:val="20"/>
          <w:szCs w:val="20"/>
        </w:rPr>
        <w:t>ParPed</w:t>
      </w:r>
      <w:proofErr w:type="spellEnd"/>
      <w:r w:rsidRPr="00FE7DC8">
        <w:rPr>
          <w:rFonts w:ascii="Times New Roman" w:hAnsi="Times New Roman"/>
          <w:color w:val="000000" w:themeColor="text1"/>
          <w:sz w:val="20"/>
          <w:szCs w:val="20"/>
        </w:rPr>
        <w:t>&gt;</w:t>
      </w:r>
    </w:p>
    <w:p w14:paraId="1F219116" w14:textId="77777777" w:rsidR="00FE7DC8" w:rsidRPr="00FE7DC8" w:rsidRDefault="00FE7DC8" w:rsidP="00FE7DC8">
      <w:pPr>
        <w:rPr>
          <w:rFonts w:ascii="Times New Roman" w:hAnsi="Times New Roman"/>
          <w:color w:val="000000" w:themeColor="text1"/>
          <w:sz w:val="20"/>
          <w:szCs w:val="20"/>
        </w:rPr>
      </w:pPr>
      <w:r w:rsidRPr="00FE7DC8">
        <w:rPr>
          <w:rFonts w:ascii="Times New Roman" w:hAnsi="Times New Roman"/>
          <w:color w:val="000000" w:themeColor="text1"/>
          <w:sz w:val="20"/>
          <w:szCs w:val="20"/>
        </w:rPr>
        <w:t>&lt;aapt.scitation.org/</w:t>
      </w:r>
      <w:proofErr w:type="spellStart"/>
      <w:r w:rsidRPr="00FE7DC8">
        <w:rPr>
          <w:rFonts w:ascii="Times New Roman" w:hAnsi="Times New Roman"/>
          <w:color w:val="000000" w:themeColor="text1"/>
          <w:sz w:val="20"/>
          <w:szCs w:val="20"/>
        </w:rPr>
        <w:t>doi</w:t>
      </w:r>
      <w:proofErr w:type="spellEnd"/>
      <w:r w:rsidRPr="00FE7DC8">
        <w:rPr>
          <w:rFonts w:ascii="Times New Roman" w:hAnsi="Times New Roman"/>
          <w:color w:val="000000" w:themeColor="text1"/>
          <w:sz w:val="20"/>
          <w:szCs w:val="20"/>
        </w:rPr>
        <w:t>/full/10.1119/1.4981034&gt;</w:t>
      </w:r>
    </w:p>
    <w:p w14:paraId="0501C577" w14:textId="77777777" w:rsidR="00FE7DC8" w:rsidRDefault="00FE7DC8" w:rsidP="00CB46F5">
      <w:pPr>
        <w:rPr>
          <w:rFonts w:ascii="Times New Roman" w:hAnsi="Times New Roman"/>
          <w:color w:val="000000" w:themeColor="text1"/>
          <w:sz w:val="20"/>
          <w:szCs w:val="20"/>
          <w:u w:val="single"/>
        </w:rPr>
      </w:pPr>
    </w:p>
    <w:p w14:paraId="3C642CFD" w14:textId="2C20BE1C" w:rsidR="00C16EBD" w:rsidRPr="00C16EBD" w:rsidRDefault="00C16EBD" w:rsidP="00C16EBD">
      <w:pPr>
        <w:rPr>
          <w:rFonts w:ascii="Times New Roman" w:hAnsi="Times New Roman"/>
          <w:color w:val="000000" w:themeColor="text1"/>
          <w:sz w:val="20"/>
          <w:szCs w:val="20"/>
        </w:rPr>
      </w:pPr>
      <w:r w:rsidRPr="00C16EBD">
        <w:rPr>
          <w:rFonts w:ascii="Times New Roman" w:hAnsi="Times New Roman"/>
          <w:color w:val="000000" w:themeColor="text1"/>
          <w:sz w:val="20"/>
          <w:szCs w:val="20"/>
        </w:rPr>
        <w:t xml:space="preserve">Dr. Schwartz has migrated his curricular websites, providing access to three related textbooks, the videos, exams, problem sets, and solutions. </w:t>
      </w:r>
    </w:p>
    <w:p w14:paraId="5CB6A407" w14:textId="6EA7A4D8" w:rsidR="00C16EBD" w:rsidRDefault="00C16EBD" w:rsidP="00CB46F5">
      <w:pPr>
        <w:rPr>
          <w:rFonts w:ascii="Times New Roman" w:hAnsi="Times New Roman"/>
          <w:color w:val="000000" w:themeColor="text1"/>
          <w:sz w:val="20"/>
          <w:szCs w:val="20"/>
          <w:u w:val="single"/>
        </w:rPr>
      </w:pPr>
    </w:p>
    <w:p w14:paraId="16E4EE51" w14:textId="7D7AB8CE" w:rsidR="00CB46F5" w:rsidRPr="00CB46F5" w:rsidRDefault="00FE7DC8" w:rsidP="00CB46F5">
      <w:pPr>
        <w:rPr>
          <w:rFonts w:ascii="Times New Roman" w:hAnsi="Times New Roman"/>
          <w:color w:val="000000" w:themeColor="text1"/>
          <w:sz w:val="20"/>
          <w:szCs w:val="20"/>
        </w:rPr>
      </w:pPr>
      <w:r>
        <w:rPr>
          <w:rFonts w:ascii="Times New Roman" w:hAnsi="Times New Roman"/>
          <w:color w:val="000000" w:themeColor="text1"/>
          <w:sz w:val="20"/>
          <w:szCs w:val="20"/>
          <w:u w:val="single"/>
        </w:rPr>
        <w:t>“</w:t>
      </w:r>
      <w:r w:rsidR="00CB46F5" w:rsidRPr="00CB46F5">
        <w:rPr>
          <w:rFonts w:ascii="Times New Roman" w:hAnsi="Times New Roman"/>
          <w:color w:val="000000" w:themeColor="text1"/>
          <w:sz w:val="20"/>
          <w:szCs w:val="20"/>
        </w:rPr>
        <w:t xml:space="preserve">We can learn physics much the same way we learn our first language – we just start using it while increasing complexity through iteration. Most every sixth grader can distinguish energy, momentum, force, and motion. Parallel Pedagogy begins here; stresses concepts, problem solving and picture drawing; while adding math only as it becomes necessary. By the end of the class, most students prefer this method and the great majority claim that parallel pedagogy makes them think more about concepts. This approach is briefly described in </w:t>
      </w:r>
      <w:r>
        <w:rPr>
          <w:rFonts w:ascii="Times New Roman" w:hAnsi="Times New Roman"/>
          <w:color w:val="000000" w:themeColor="text1"/>
          <w:sz w:val="20"/>
          <w:szCs w:val="20"/>
        </w:rPr>
        <w:t>my video</w:t>
      </w:r>
      <w:r w:rsidR="00CB46F5" w:rsidRPr="00CB46F5">
        <w:rPr>
          <w:rFonts w:ascii="Times New Roman" w:hAnsi="Times New Roman"/>
          <w:color w:val="000000" w:themeColor="text1"/>
          <w:sz w:val="20"/>
          <w:szCs w:val="20"/>
        </w:rPr>
        <w:t xml:space="preserve">, and </w:t>
      </w:r>
      <w:r>
        <w:rPr>
          <w:rFonts w:ascii="Times New Roman" w:hAnsi="Times New Roman"/>
          <w:color w:val="000000" w:themeColor="text1"/>
          <w:sz w:val="20"/>
          <w:szCs w:val="20"/>
        </w:rPr>
        <w:t>my</w:t>
      </w:r>
      <w:r w:rsidR="00CB46F5" w:rsidRPr="00CB46F5">
        <w:rPr>
          <w:rFonts w:ascii="Times New Roman" w:hAnsi="Times New Roman"/>
          <w:color w:val="000000" w:themeColor="text1"/>
          <w:sz w:val="20"/>
          <w:szCs w:val="20"/>
        </w:rPr>
        <w:t xml:space="preserve"> manuscript:</w:t>
      </w:r>
    </w:p>
    <w:p w14:paraId="67974482" w14:textId="0F7A8338" w:rsidR="00CB46F5" w:rsidRDefault="00CB46F5" w:rsidP="00C16EBD">
      <w:pPr>
        <w:rPr>
          <w:rFonts w:ascii="Times New Roman" w:hAnsi="Times New Roman"/>
          <w:color w:val="000000" w:themeColor="text1"/>
          <w:sz w:val="20"/>
          <w:szCs w:val="20"/>
        </w:rPr>
      </w:pPr>
      <w:r w:rsidRPr="00CB46F5">
        <w:rPr>
          <w:rFonts w:ascii="Times New Roman" w:hAnsi="Times New Roman"/>
          <w:color w:val="000000" w:themeColor="text1"/>
          <w:sz w:val="20"/>
          <w:szCs w:val="20"/>
          <w:u w:val="single"/>
        </w:rPr>
        <w:fldChar w:fldCharType="begin"/>
      </w:r>
      <w:r w:rsidRPr="00CB46F5">
        <w:rPr>
          <w:rFonts w:ascii="Times New Roman" w:hAnsi="Times New Roman"/>
          <w:color w:val="000000" w:themeColor="text1"/>
          <w:sz w:val="20"/>
          <w:szCs w:val="20"/>
          <w:u w:val="single"/>
        </w:rPr>
        <w:instrText xml:space="preserve"> HYPERLINK "http://aapt.scitation.org/doi/full/10.1119/1.4981034" </w:instrText>
      </w:r>
      <w:r w:rsidRPr="00CB46F5">
        <w:rPr>
          <w:rFonts w:ascii="Times New Roman" w:hAnsi="Times New Roman"/>
          <w:color w:val="000000" w:themeColor="text1"/>
          <w:sz w:val="20"/>
          <w:szCs w:val="20"/>
          <w:u w:val="single"/>
        </w:rPr>
        <w:fldChar w:fldCharType="separate"/>
      </w:r>
      <w:r w:rsidRPr="00CB46F5">
        <w:rPr>
          <w:rStyle w:val="Hyperlink"/>
          <w:rFonts w:ascii="Times New Roman" w:hAnsi="Times New Roman"/>
          <w:sz w:val="20"/>
          <w:szCs w:val="20"/>
        </w:rPr>
        <w:t>Focusin</w:t>
      </w:r>
      <w:r w:rsidRPr="00CB46F5">
        <w:rPr>
          <w:rStyle w:val="Hyperlink"/>
          <w:rFonts w:ascii="Times New Roman" w:hAnsi="Times New Roman"/>
          <w:sz w:val="20"/>
          <w:szCs w:val="20"/>
        </w:rPr>
        <w:t>g</w:t>
      </w:r>
      <w:r w:rsidRPr="00CB46F5">
        <w:rPr>
          <w:rStyle w:val="Hyperlink"/>
          <w:rFonts w:ascii="Times New Roman" w:hAnsi="Times New Roman"/>
          <w:sz w:val="20"/>
          <w:szCs w:val="20"/>
        </w:rPr>
        <w:t xml:space="preserve"> on Concepts by Covering Them Simultaneously, P. Schwartz</w:t>
      </w:r>
      <w:r w:rsidRPr="00CB46F5">
        <w:rPr>
          <w:rFonts w:ascii="Times New Roman" w:hAnsi="Times New Roman"/>
          <w:color w:val="000000" w:themeColor="text1"/>
          <w:sz w:val="20"/>
          <w:szCs w:val="20"/>
        </w:rPr>
        <w:fldChar w:fldCharType="end"/>
      </w:r>
      <w:r w:rsidRPr="00CB46F5">
        <w:rPr>
          <w:rFonts w:ascii="Times New Roman" w:hAnsi="Times New Roman"/>
          <w:color w:val="000000" w:themeColor="text1"/>
          <w:sz w:val="20"/>
          <w:szCs w:val="20"/>
        </w:rPr>
        <w:t>, </w:t>
      </w:r>
      <w:r w:rsidRPr="00CB46F5">
        <w:rPr>
          <w:rFonts w:ascii="Times New Roman" w:hAnsi="Times New Roman"/>
          <w:i/>
          <w:iCs/>
          <w:color w:val="000000" w:themeColor="text1"/>
          <w:sz w:val="20"/>
          <w:szCs w:val="20"/>
        </w:rPr>
        <w:t>The Physics Teacher</w:t>
      </w:r>
      <w:r w:rsidRPr="00CB46F5">
        <w:rPr>
          <w:rFonts w:ascii="Times New Roman" w:hAnsi="Times New Roman"/>
          <w:color w:val="000000" w:themeColor="text1"/>
          <w:sz w:val="20"/>
          <w:szCs w:val="20"/>
        </w:rPr>
        <w:t>, </w:t>
      </w:r>
      <w:r w:rsidRPr="00CB46F5">
        <w:rPr>
          <w:rFonts w:ascii="Times New Roman" w:hAnsi="Times New Roman"/>
          <w:b/>
          <w:bCs/>
          <w:color w:val="000000" w:themeColor="text1"/>
          <w:sz w:val="20"/>
          <w:szCs w:val="20"/>
        </w:rPr>
        <w:t>55</w:t>
      </w:r>
      <w:r w:rsidRPr="00CB46F5">
        <w:rPr>
          <w:rFonts w:ascii="Times New Roman" w:hAnsi="Times New Roman"/>
          <w:color w:val="000000" w:themeColor="text1"/>
          <w:sz w:val="20"/>
          <w:szCs w:val="20"/>
        </w:rPr>
        <w:t>, 280 (2017)</w:t>
      </w:r>
      <w:r w:rsidR="00FE7DC8">
        <w:rPr>
          <w:rFonts w:ascii="Times New Roman" w:hAnsi="Times New Roman"/>
          <w:color w:val="000000" w:themeColor="text1"/>
          <w:sz w:val="20"/>
          <w:szCs w:val="20"/>
        </w:rPr>
        <w:t>.</w:t>
      </w:r>
    </w:p>
    <w:p w14:paraId="5C8C58B3" w14:textId="77777777" w:rsidR="00C16EBD" w:rsidRPr="00CB46F5" w:rsidRDefault="00C16EBD" w:rsidP="00C16EBD">
      <w:pPr>
        <w:rPr>
          <w:rFonts w:ascii="Times New Roman" w:hAnsi="Times New Roman"/>
          <w:color w:val="000000" w:themeColor="text1"/>
          <w:sz w:val="20"/>
          <w:szCs w:val="20"/>
        </w:rPr>
      </w:pPr>
    </w:p>
    <w:p w14:paraId="312C1A13" w14:textId="13792232" w:rsidR="00CB46F5" w:rsidRPr="00CB46F5" w:rsidRDefault="00CB46F5" w:rsidP="00CB46F5">
      <w:pPr>
        <w:rPr>
          <w:rFonts w:ascii="Times New Roman" w:hAnsi="Times New Roman"/>
          <w:color w:val="000000" w:themeColor="text1"/>
          <w:sz w:val="20"/>
          <w:szCs w:val="20"/>
        </w:rPr>
      </w:pPr>
      <w:r w:rsidRPr="00CB46F5">
        <w:rPr>
          <w:rFonts w:ascii="Times New Roman" w:hAnsi="Times New Roman"/>
          <w:color w:val="000000" w:themeColor="text1"/>
          <w:sz w:val="20"/>
          <w:szCs w:val="20"/>
        </w:rPr>
        <w:t xml:space="preserve">We provide comprehensive course material on </w:t>
      </w:r>
      <w:r w:rsidR="00FE7DC8">
        <w:rPr>
          <w:rFonts w:ascii="Times New Roman" w:hAnsi="Times New Roman"/>
          <w:color w:val="000000" w:themeColor="text1"/>
          <w:sz w:val="20"/>
          <w:szCs w:val="20"/>
        </w:rPr>
        <w:t>our new shared curriculum website</w:t>
      </w:r>
      <w:r w:rsidRPr="00CB46F5">
        <w:rPr>
          <w:rFonts w:ascii="Times New Roman" w:hAnsi="Times New Roman"/>
          <w:color w:val="000000" w:themeColor="text1"/>
          <w:sz w:val="20"/>
          <w:szCs w:val="20"/>
        </w:rPr>
        <w:t>. We provide free public access to comprehensive course videos. Students watch videos and answer questions through a web platform that records their participation. The class is also supported by three short, concise textbooks: Calculus-Based, Algebra-Based, and Conceptual.</w:t>
      </w:r>
    </w:p>
    <w:p w14:paraId="069DC843" w14:textId="77777777" w:rsidR="00FE7DC8" w:rsidRDefault="00FE7DC8" w:rsidP="00CB46F5">
      <w:pPr>
        <w:rPr>
          <w:rFonts w:ascii="Times New Roman" w:hAnsi="Times New Roman"/>
          <w:color w:val="000000" w:themeColor="text1"/>
          <w:sz w:val="20"/>
          <w:szCs w:val="20"/>
        </w:rPr>
      </w:pPr>
    </w:p>
    <w:p w14:paraId="202C8557" w14:textId="2B9CFDA0" w:rsidR="00CB46F5" w:rsidRPr="00CB46F5" w:rsidRDefault="00CB46F5" w:rsidP="00CB46F5">
      <w:pPr>
        <w:rPr>
          <w:rFonts w:ascii="Times New Roman" w:hAnsi="Times New Roman"/>
          <w:color w:val="000000" w:themeColor="text1"/>
          <w:sz w:val="20"/>
          <w:szCs w:val="20"/>
        </w:rPr>
      </w:pPr>
      <w:r w:rsidRPr="00CB46F5">
        <w:rPr>
          <w:rFonts w:ascii="Times New Roman" w:hAnsi="Times New Roman"/>
          <w:color w:val="000000" w:themeColor="text1"/>
          <w:sz w:val="20"/>
          <w:szCs w:val="20"/>
        </w:rPr>
        <w:t>Lastly, the instructor is free to make use of the questions and solutions posted on the </w:t>
      </w:r>
      <w:hyperlink r:id="rId9" w:history="1">
        <w:r w:rsidRPr="00CB46F5">
          <w:rPr>
            <w:rStyle w:val="Hyperlink"/>
            <w:rFonts w:ascii="Times New Roman" w:hAnsi="Times New Roman"/>
            <w:sz w:val="20"/>
            <w:szCs w:val="20"/>
          </w:rPr>
          <w:t xml:space="preserve">support </w:t>
        </w:r>
        <w:r w:rsidRPr="00CB46F5">
          <w:rPr>
            <w:rStyle w:val="Hyperlink"/>
            <w:rFonts w:ascii="Times New Roman" w:hAnsi="Times New Roman"/>
            <w:sz w:val="20"/>
            <w:szCs w:val="20"/>
          </w:rPr>
          <w:t>w</w:t>
        </w:r>
        <w:r w:rsidRPr="00CB46F5">
          <w:rPr>
            <w:rStyle w:val="Hyperlink"/>
            <w:rFonts w:ascii="Times New Roman" w:hAnsi="Times New Roman"/>
            <w:sz w:val="20"/>
            <w:szCs w:val="20"/>
          </w:rPr>
          <w:t>ebsite</w:t>
        </w:r>
      </w:hyperlink>
      <w:r w:rsidRPr="00CB46F5">
        <w:rPr>
          <w:rFonts w:ascii="Times New Roman" w:hAnsi="Times New Roman"/>
          <w:color w:val="000000" w:themeColor="text1"/>
          <w:sz w:val="20"/>
          <w:szCs w:val="20"/>
        </w:rPr>
        <w:t> that include links to classes I’ve directed. Additionally, you can see the priorities and narrative developed in my classes.</w:t>
      </w:r>
      <w:r w:rsidR="00FE7DC8">
        <w:rPr>
          <w:rFonts w:ascii="Times New Roman" w:hAnsi="Times New Roman"/>
          <w:color w:val="000000" w:themeColor="text1"/>
          <w:sz w:val="20"/>
          <w:szCs w:val="20"/>
        </w:rPr>
        <w:t xml:space="preserve"> </w:t>
      </w:r>
      <w:r w:rsidRPr="00CB46F5">
        <w:rPr>
          <w:rFonts w:ascii="Times New Roman" w:hAnsi="Times New Roman"/>
          <w:color w:val="000000" w:themeColor="text1"/>
          <w:sz w:val="20"/>
          <w:szCs w:val="20"/>
        </w:rPr>
        <w:t>I like the flipped classroom, because it leaves the class time open for demos, activities and group problem solving. Most of the homework problems are addressed (but usually not completed) during class. However, the parallel pedagogy can be taught in traditional lecture format equally well.</w:t>
      </w:r>
      <w:r w:rsidR="00FE7DC8">
        <w:rPr>
          <w:rFonts w:ascii="Times New Roman" w:hAnsi="Times New Roman"/>
          <w:color w:val="000000" w:themeColor="text1"/>
          <w:sz w:val="20"/>
          <w:szCs w:val="20"/>
        </w:rPr>
        <w:t xml:space="preserve">  </w:t>
      </w:r>
      <w:r w:rsidRPr="00CB46F5">
        <w:rPr>
          <w:rFonts w:ascii="Times New Roman" w:hAnsi="Times New Roman"/>
          <w:color w:val="000000" w:themeColor="text1"/>
          <w:sz w:val="20"/>
          <w:szCs w:val="20"/>
        </w:rPr>
        <w:t>Please contact me with questions, collaboration, or comments.</w:t>
      </w:r>
      <w:r w:rsidR="00FE7DC8">
        <w:rPr>
          <w:rFonts w:ascii="Times New Roman" w:hAnsi="Times New Roman"/>
          <w:color w:val="000000" w:themeColor="text1"/>
          <w:sz w:val="20"/>
          <w:szCs w:val="20"/>
        </w:rPr>
        <w:t>”</w:t>
      </w:r>
    </w:p>
    <w:p w14:paraId="51FFADC3" w14:textId="77777777" w:rsidR="00C16EBD" w:rsidRDefault="00C16EBD" w:rsidP="00CB46F5">
      <w:pPr>
        <w:rPr>
          <w:rFonts w:ascii="Times New Roman" w:hAnsi="Times New Roman"/>
          <w:i/>
          <w:color w:val="000000" w:themeColor="text1"/>
          <w:sz w:val="20"/>
          <w:szCs w:val="20"/>
        </w:rPr>
      </w:pPr>
    </w:p>
    <w:p w14:paraId="6D64EAB8" w14:textId="2D207A46" w:rsidR="008B0D2E" w:rsidRPr="00090B82" w:rsidRDefault="00CB46F5" w:rsidP="00CB46F5">
      <w:pPr>
        <w:rPr>
          <w:rFonts w:ascii="Times New Roman" w:hAnsi="Times New Roman"/>
          <w:i/>
          <w:color w:val="000000" w:themeColor="text1"/>
          <w:sz w:val="20"/>
          <w:szCs w:val="20"/>
        </w:rPr>
      </w:pPr>
      <w:r>
        <w:rPr>
          <w:rFonts w:ascii="Times New Roman" w:hAnsi="Times New Roman"/>
          <w:i/>
          <w:color w:val="000000" w:themeColor="text1"/>
          <w:sz w:val="20"/>
          <w:szCs w:val="20"/>
        </w:rPr>
        <w:t>Submitted by Pete</w:t>
      </w:r>
      <w:r w:rsidR="00C16EBD">
        <w:rPr>
          <w:rFonts w:ascii="Times New Roman" w:hAnsi="Times New Roman"/>
          <w:i/>
          <w:color w:val="000000" w:themeColor="text1"/>
          <w:sz w:val="20"/>
          <w:szCs w:val="20"/>
        </w:rPr>
        <w:t xml:space="preserve"> Schwartz, Cal Poly Physics &lt;pschwart@calpoly.e</w:t>
      </w:r>
      <w:bookmarkStart w:id="2" w:name="_GoBack"/>
      <w:bookmarkEnd w:id="2"/>
      <w:r w:rsidR="00C16EBD">
        <w:rPr>
          <w:rFonts w:ascii="Times New Roman" w:hAnsi="Times New Roman"/>
          <w:i/>
          <w:color w:val="000000" w:themeColor="text1"/>
          <w:sz w:val="20"/>
          <w:szCs w:val="20"/>
        </w:rPr>
        <w:t>du&gt;</w:t>
      </w:r>
    </w:p>
    <w:sectPr w:rsidR="008B0D2E" w:rsidRPr="00090B82" w:rsidSect="007B1D9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040E" w14:textId="77777777" w:rsidR="00B033EA" w:rsidRDefault="00B033EA" w:rsidP="00A7032D">
      <w:r>
        <w:separator/>
      </w:r>
    </w:p>
  </w:endnote>
  <w:endnote w:type="continuationSeparator" w:id="0">
    <w:p w14:paraId="0864B590" w14:textId="77777777" w:rsidR="00B033EA" w:rsidRDefault="00B033EA" w:rsidP="00A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14D1" w14:textId="77777777" w:rsidR="00B033EA" w:rsidRDefault="00B033EA" w:rsidP="00A7032D">
      <w:r>
        <w:separator/>
      </w:r>
    </w:p>
  </w:footnote>
  <w:footnote w:type="continuationSeparator" w:id="0">
    <w:p w14:paraId="76D0B394" w14:textId="77777777" w:rsidR="00B033EA" w:rsidRDefault="00B033EA" w:rsidP="00A7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0EF74FE"/>
    <w:multiLevelType w:val="multilevel"/>
    <w:tmpl w:val="2E4A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96C91"/>
    <w:multiLevelType w:val="multilevel"/>
    <w:tmpl w:val="7E7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7"/>
  </w:num>
  <w:num w:numId="6">
    <w:abstractNumId w:val="5"/>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00"/>
    <w:rsid w:val="00001868"/>
    <w:rsid w:val="00003B9E"/>
    <w:rsid w:val="00006B39"/>
    <w:rsid w:val="00007BF6"/>
    <w:rsid w:val="00021AFF"/>
    <w:rsid w:val="0002376A"/>
    <w:rsid w:val="00024765"/>
    <w:rsid w:val="0002725E"/>
    <w:rsid w:val="0003082E"/>
    <w:rsid w:val="00032725"/>
    <w:rsid w:val="00036733"/>
    <w:rsid w:val="00043E7C"/>
    <w:rsid w:val="0004748E"/>
    <w:rsid w:val="00051117"/>
    <w:rsid w:val="000635A5"/>
    <w:rsid w:val="00064F95"/>
    <w:rsid w:val="0007021E"/>
    <w:rsid w:val="000723D7"/>
    <w:rsid w:val="000726BE"/>
    <w:rsid w:val="0007389E"/>
    <w:rsid w:val="000825A2"/>
    <w:rsid w:val="0008279C"/>
    <w:rsid w:val="00090B82"/>
    <w:rsid w:val="000976CA"/>
    <w:rsid w:val="000A4F24"/>
    <w:rsid w:val="000B5F2B"/>
    <w:rsid w:val="000B5FD8"/>
    <w:rsid w:val="000B6F54"/>
    <w:rsid w:val="000C18F8"/>
    <w:rsid w:val="000C2246"/>
    <w:rsid w:val="000D23C0"/>
    <w:rsid w:val="000D6FF0"/>
    <w:rsid w:val="000E2D1F"/>
    <w:rsid w:val="000E6319"/>
    <w:rsid w:val="000F65F4"/>
    <w:rsid w:val="000F75CF"/>
    <w:rsid w:val="00100B24"/>
    <w:rsid w:val="00101003"/>
    <w:rsid w:val="00103F17"/>
    <w:rsid w:val="00104501"/>
    <w:rsid w:val="001113C0"/>
    <w:rsid w:val="00111A54"/>
    <w:rsid w:val="00114BBB"/>
    <w:rsid w:val="001160ED"/>
    <w:rsid w:val="001172E0"/>
    <w:rsid w:val="00124EE8"/>
    <w:rsid w:val="00131863"/>
    <w:rsid w:val="001415D7"/>
    <w:rsid w:val="00142AF8"/>
    <w:rsid w:val="00142BC7"/>
    <w:rsid w:val="0015647D"/>
    <w:rsid w:val="00156853"/>
    <w:rsid w:val="00170082"/>
    <w:rsid w:val="00173E44"/>
    <w:rsid w:val="00180C1E"/>
    <w:rsid w:val="00183FD0"/>
    <w:rsid w:val="00191867"/>
    <w:rsid w:val="001946E3"/>
    <w:rsid w:val="001959E9"/>
    <w:rsid w:val="001A6178"/>
    <w:rsid w:val="001A676F"/>
    <w:rsid w:val="001A6AAD"/>
    <w:rsid w:val="001A6C18"/>
    <w:rsid w:val="001B0C14"/>
    <w:rsid w:val="001C3337"/>
    <w:rsid w:val="001C3F91"/>
    <w:rsid w:val="001C7897"/>
    <w:rsid w:val="001C7A83"/>
    <w:rsid w:val="001D0300"/>
    <w:rsid w:val="001D0BAF"/>
    <w:rsid w:val="001D291B"/>
    <w:rsid w:val="001E02DE"/>
    <w:rsid w:val="001F3E2E"/>
    <w:rsid w:val="001F465D"/>
    <w:rsid w:val="001F7592"/>
    <w:rsid w:val="002038BF"/>
    <w:rsid w:val="00205872"/>
    <w:rsid w:val="002115F3"/>
    <w:rsid w:val="00211850"/>
    <w:rsid w:val="00217039"/>
    <w:rsid w:val="00225761"/>
    <w:rsid w:val="002341E7"/>
    <w:rsid w:val="002355C1"/>
    <w:rsid w:val="0024391A"/>
    <w:rsid w:val="00243E63"/>
    <w:rsid w:val="00245217"/>
    <w:rsid w:val="00246EA4"/>
    <w:rsid w:val="00247E66"/>
    <w:rsid w:val="00250578"/>
    <w:rsid w:val="00250D7B"/>
    <w:rsid w:val="00251EC4"/>
    <w:rsid w:val="00266045"/>
    <w:rsid w:val="00267E81"/>
    <w:rsid w:val="00274A2B"/>
    <w:rsid w:val="00274CAD"/>
    <w:rsid w:val="00275052"/>
    <w:rsid w:val="002751C0"/>
    <w:rsid w:val="00281D2F"/>
    <w:rsid w:val="00287CBE"/>
    <w:rsid w:val="00294FB2"/>
    <w:rsid w:val="002A1562"/>
    <w:rsid w:val="002A2DBC"/>
    <w:rsid w:val="002B6DF6"/>
    <w:rsid w:val="002B6EA4"/>
    <w:rsid w:val="002B748A"/>
    <w:rsid w:val="002C710A"/>
    <w:rsid w:val="002D609E"/>
    <w:rsid w:val="002E12A1"/>
    <w:rsid w:val="002E1C5E"/>
    <w:rsid w:val="002E21C7"/>
    <w:rsid w:val="002E2878"/>
    <w:rsid w:val="002F179F"/>
    <w:rsid w:val="00301DC6"/>
    <w:rsid w:val="00302FBF"/>
    <w:rsid w:val="00305D0B"/>
    <w:rsid w:val="0031439A"/>
    <w:rsid w:val="00323C85"/>
    <w:rsid w:val="00326610"/>
    <w:rsid w:val="003276E2"/>
    <w:rsid w:val="003325BF"/>
    <w:rsid w:val="003345A3"/>
    <w:rsid w:val="0033617F"/>
    <w:rsid w:val="00336E28"/>
    <w:rsid w:val="003468D0"/>
    <w:rsid w:val="00357C17"/>
    <w:rsid w:val="00362FCC"/>
    <w:rsid w:val="0036399D"/>
    <w:rsid w:val="00364960"/>
    <w:rsid w:val="00366018"/>
    <w:rsid w:val="00370EE2"/>
    <w:rsid w:val="0037364B"/>
    <w:rsid w:val="00374DA4"/>
    <w:rsid w:val="003776CA"/>
    <w:rsid w:val="003817E8"/>
    <w:rsid w:val="0038442B"/>
    <w:rsid w:val="003849D7"/>
    <w:rsid w:val="00390505"/>
    <w:rsid w:val="00390B43"/>
    <w:rsid w:val="00391C70"/>
    <w:rsid w:val="003921D2"/>
    <w:rsid w:val="0039324E"/>
    <w:rsid w:val="0039496C"/>
    <w:rsid w:val="00394CA1"/>
    <w:rsid w:val="00395A86"/>
    <w:rsid w:val="003A43B5"/>
    <w:rsid w:val="003B0BED"/>
    <w:rsid w:val="003B1113"/>
    <w:rsid w:val="003C0561"/>
    <w:rsid w:val="003C1E66"/>
    <w:rsid w:val="003C2FC3"/>
    <w:rsid w:val="003C3706"/>
    <w:rsid w:val="003C3D10"/>
    <w:rsid w:val="003C5B22"/>
    <w:rsid w:val="003D031D"/>
    <w:rsid w:val="003D363F"/>
    <w:rsid w:val="003D78F9"/>
    <w:rsid w:val="003E1281"/>
    <w:rsid w:val="003E1F33"/>
    <w:rsid w:val="003E4866"/>
    <w:rsid w:val="003F4325"/>
    <w:rsid w:val="00403759"/>
    <w:rsid w:val="00422C34"/>
    <w:rsid w:val="00425775"/>
    <w:rsid w:val="0043144A"/>
    <w:rsid w:val="004329C9"/>
    <w:rsid w:val="00452B2F"/>
    <w:rsid w:val="004557F4"/>
    <w:rsid w:val="00461BEC"/>
    <w:rsid w:val="00472422"/>
    <w:rsid w:val="00474D52"/>
    <w:rsid w:val="00475094"/>
    <w:rsid w:val="004808D9"/>
    <w:rsid w:val="00482F8E"/>
    <w:rsid w:val="00484AC4"/>
    <w:rsid w:val="00484CBA"/>
    <w:rsid w:val="004906D2"/>
    <w:rsid w:val="00491174"/>
    <w:rsid w:val="00491190"/>
    <w:rsid w:val="004924DB"/>
    <w:rsid w:val="00492687"/>
    <w:rsid w:val="004935F5"/>
    <w:rsid w:val="00497691"/>
    <w:rsid w:val="004A384A"/>
    <w:rsid w:val="004A5491"/>
    <w:rsid w:val="004A6FF0"/>
    <w:rsid w:val="004A70BE"/>
    <w:rsid w:val="004A7E7C"/>
    <w:rsid w:val="004B110A"/>
    <w:rsid w:val="004B579A"/>
    <w:rsid w:val="004B586C"/>
    <w:rsid w:val="004C00A9"/>
    <w:rsid w:val="004C5C78"/>
    <w:rsid w:val="004C6596"/>
    <w:rsid w:val="004C663C"/>
    <w:rsid w:val="004D6D29"/>
    <w:rsid w:val="004E1D60"/>
    <w:rsid w:val="004E366F"/>
    <w:rsid w:val="004E50F5"/>
    <w:rsid w:val="004E733B"/>
    <w:rsid w:val="004E75CD"/>
    <w:rsid w:val="004F0F7E"/>
    <w:rsid w:val="00502147"/>
    <w:rsid w:val="0050431E"/>
    <w:rsid w:val="00511158"/>
    <w:rsid w:val="00511BE1"/>
    <w:rsid w:val="00512030"/>
    <w:rsid w:val="0051258A"/>
    <w:rsid w:val="00521352"/>
    <w:rsid w:val="00525EE8"/>
    <w:rsid w:val="00527024"/>
    <w:rsid w:val="005311DE"/>
    <w:rsid w:val="0054011E"/>
    <w:rsid w:val="00541913"/>
    <w:rsid w:val="0054220C"/>
    <w:rsid w:val="00542B54"/>
    <w:rsid w:val="00544B16"/>
    <w:rsid w:val="00552F14"/>
    <w:rsid w:val="005605F8"/>
    <w:rsid w:val="00561A1D"/>
    <w:rsid w:val="00567947"/>
    <w:rsid w:val="005873C9"/>
    <w:rsid w:val="005905EE"/>
    <w:rsid w:val="00592A73"/>
    <w:rsid w:val="005A0B8E"/>
    <w:rsid w:val="005A2762"/>
    <w:rsid w:val="005B4CB9"/>
    <w:rsid w:val="005D530A"/>
    <w:rsid w:val="005E2F92"/>
    <w:rsid w:val="005E359E"/>
    <w:rsid w:val="005E3914"/>
    <w:rsid w:val="005F3CCA"/>
    <w:rsid w:val="005F4DA6"/>
    <w:rsid w:val="005F583F"/>
    <w:rsid w:val="005F7011"/>
    <w:rsid w:val="00604A0B"/>
    <w:rsid w:val="00605FCF"/>
    <w:rsid w:val="006069C8"/>
    <w:rsid w:val="006075CA"/>
    <w:rsid w:val="00610AE1"/>
    <w:rsid w:val="00613B25"/>
    <w:rsid w:val="006169A0"/>
    <w:rsid w:val="0061775A"/>
    <w:rsid w:val="00622799"/>
    <w:rsid w:val="00625F11"/>
    <w:rsid w:val="00640603"/>
    <w:rsid w:val="00642FBD"/>
    <w:rsid w:val="00645748"/>
    <w:rsid w:val="0065467C"/>
    <w:rsid w:val="00666C50"/>
    <w:rsid w:val="006771AE"/>
    <w:rsid w:val="00677F6A"/>
    <w:rsid w:val="00681077"/>
    <w:rsid w:val="00686121"/>
    <w:rsid w:val="00687164"/>
    <w:rsid w:val="006A1434"/>
    <w:rsid w:val="006A387E"/>
    <w:rsid w:val="006A5D53"/>
    <w:rsid w:val="006B0516"/>
    <w:rsid w:val="006B09FB"/>
    <w:rsid w:val="006B332C"/>
    <w:rsid w:val="006B52D7"/>
    <w:rsid w:val="006C456B"/>
    <w:rsid w:val="006D4D99"/>
    <w:rsid w:val="006D7D39"/>
    <w:rsid w:val="006E6F2A"/>
    <w:rsid w:val="00701756"/>
    <w:rsid w:val="00711704"/>
    <w:rsid w:val="00713303"/>
    <w:rsid w:val="0071581A"/>
    <w:rsid w:val="00715C81"/>
    <w:rsid w:val="0072143D"/>
    <w:rsid w:val="00722CE0"/>
    <w:rsid w:val="00724C33"/>
    <w:rsid w:val="007378F6"/>
    <w:rsid w:val="0074127F"/>
    <w:rsid w:val="007430DA"/>
    <w:rsid w:val="00751CE7"/>
    <w:rsid w:val="00755A95"/>
    <w:rsid w:val="00760155"/>
    <w:rsid w:val="00767347"/>
    <w:rsid w:val="00771652"/>
    <w:rsid w:val="00773E7D"/>
    <w:rsid w:val="00782131"/>
    <w:rsid w:val="00793C3B"/>
    <w:rsid w:val="00794A4E"/>
    <w:rsid w:val="0079597D"/>
    <w:rsid w:val="00796379"/>
    <w:rsid w:val="007978BF"/>
    <w:rsid w:val="007A2C48"/>
    <w:rsid w:val="007A679A"/>
    <w:rsid w:val="007B1D99"/>
    <w:rsid w:val="007B46DB"/>
    <w:rsid w:val="007C026E"/>
    <w:rsid w:val="007C3F51"/>
    <w:rsid w:val="007D346A"/>
    <w:rsid w:val="007D66EB"/>
    <w:rsid w:val="007E4A63"/>
    <w:rsid w:val="007E5E29"/>
    <w:rsid w:val="007E6E82"/>
    <w:rsid w:val="007E7E9E"/>
    <w:rsid w:val="007F0939"/>
    <w:rsid w:val="0080510B"/>
    <w:rsid w:val="00806A13"/>
    <w:rsid w:val="008124E7"/>
    <w:rsid w:val="008127B2"/>
    <w:rsid w:val="008157EA"/>
    <w:rsid w:val="008227D3"/>
    <w:rsid w:val="008253E5"/>
    <w:rsid w:val="0083274B"/>
    <w:rsid w:val="00832BEB"/>
    <w:rsid w:val="00833852"/>
    <w:rsid w:val="00833C3A"/>
    <w:rsid w:val="00837EA4"/>
    <w:rsid w:val="008424F3"/>
    <w:rsid w:val="00843272"/>
    <w:rsid w:val="0085303C"/>
    <w:rsid w:val="00861AA9"/>
    <w:rsid w:val="008737AE"/>
    <w:rsid w:val="00875755"/>
    <w:rsid w:val="0088063A"/>
    <w:rsid w:val="0088092D"/>
    <w:rsid w:val="00883399"/>
    <w:rsid w:val="00886E9D"/>
    <w:rsid w:val="0089041A"/>
    <w:rsid w:val="00894E01"/>
    <w:rsid w:val="008A1D25"/>
    <w:rsid w:val="008A6442"/>
    <w:rsid w:val="008B0D2E"/>
    <w:rsid w:val="008B1D6B"/>
    <w:rsid w:val="008B2A2C"/>
    <w:rsid w:val="008B2F6E"/>
    <w:rsid w:val="008B5865"/>
    <w:rsid w:val="008B6990"/>
    <w:rsid w:val="008C08F0"/>
    <w:rsid w:val="008C1457"/>
    <w:rsid w:val="008C2A84"/>
    <w:rsid w:val="008C3122"/>
    <w:rsid w:val="008C79F6"/>
    <w:rsid w:val="008D32A8"/>
    <w:rsid w:val="008D5D75"/>
    <w:rsid w:val="008E1FA0"/>
    <w:rsid w:val="008E27A5"/>
    <w:rsid w:val="008E2BA6"/>
    <w:rsid w:val="008E2FB4"/>
    <w:rsid w:val="008E42E4"/>
    <w:rsid w:val="008E6A80"/>
    <w:rsid w:val="008E7990"/>
    <w:rsid w:val="008F15C4"/>
    <w:rsid w:val="008F1F12"/>
    <w:rsid w:val="00901590"/>
    <w:rsid w:val="00903104"/>
    <w:rsid w:val="009032B9"/>
    <w:rsid w:val="00913270"/>
    <w:rsid w:val="00920BC8"/>
    <w:rsid w:val="0092119C"/>
    <w:rsid w:val="00921867"/>
    <w:rsid w:val="00923093"/>
    <w:rsid w:val="009232D2"/>
    <w:rsid w:val="009256FB"/>
    <w:rsid w:val="00925D24"/>
    <w:rsid w:val="009310D3"/>
    <w:rsid w:val="0094082D"/>
    <w:rsid w:val="00944746"/>
    <w:rsid w:val="009513C1"/>
    <w:rsid w:val="00956771"/>
    <w:rsid w:val="00961FAF"/>
    <w:rsid w:val="009652AA"/>
    <w:rsid w:val="00976A9E"/>
    <w:rsid w:val="00984070"/>
    <w:rsid w:val="00984434"/>
    <w:rsid w:val="00984BCD"/>
    <w:rsid w:val="00985F1C"/>
    <w:rsid w:val="0099608D"/>
    <w:rsid w:val="00996529"/>
    <w:rsid w:val="009A1472"/>
    <w:rsid w:val="009A4899"/>
    <w:rsid w:val="009B09DF"/>
    <w:rsid w:val="009B61C0"/>
    <w:rsid w:val="009C0773"/>
    <w:rsid w:val="009C270E"/>
    <w:rsid w:val="009D5D8D"/>
    <w:rsid w:val="009D761C"/>
    <w:rsid w:val="009E1C0E"/>
    <w:rsid w:val="009E2AF1"/>
    <w:rsid w:val="009F14FD"/>
    <w:rsid w:val="009F18B0"/>
    <w:rsid w:val="009F388D"/>
    <w:rsid w:val="009F3A56"/>
    <w:rsid w:val="00A03093"/>
    <w:rsid w:val="00A04272"/>
    <w:rsid w:val="00A1634F"/>
    <w:rsid w:val="00A1667A"/>
    <w:rsid w:val="00A31918"/>
    <w:rsid w:val="00A31C04"/>
    <w:rsid w:val="00A321F0"/>
    <w:rsid w:val="00A33835"/>
    <w:rsid w:val="00A43545"/>
    <w:rsid w:val="00A45060"/>
    <w:rsid w:val="00A4659D"/>
    <w:rsid w:val="00A4713A"/>
    <w:rsid w:val="00A52B5F"/>
    <w:rsid w:val="00A5443E"/>
    <w:rsid w:val="00A54F8D"/>
    <w:rsid w:val="00A63F9A"/>
    <w:rsid w:val="00A66403"/>
    <w:rsid w:val="00A70189"/>
    <w:rsid w:val="00A7032D"/>
    <w:rsid w:val="00A7070F"/>
    <w:rsid w:val="00A728F0"/>
    <w:rsid w:val="00A7371A"/>
    <w:rsid w:val="00A81820"/>
    <w:rsid w:val="00A906E1"/>
    <w:rsid w:val="00A945B5"/>
    <w:rsid w:val="00A9595D"/>
    <w:rsid w:val="00AA32FF"/>
    <w:rsid w:val="00AA422A"/>
    <w:rsid w:val="00AA4843"/>
    <w:rsid w:val="00AA48DD"/>
    <w:rsid w:val="00AA6312"/>
    <w:rsid w:val="00AB27C4"/>
    <w:rsid w:val="00AB2889"/>
    <w:rsid w:val="00AB2A09"/>
    <w:rsid w:val="00AC649C"/>
    <w:rsid w:val="00AC66E1"/>
    <w:rsid w:val="00AC785D"/>
    <w:rsid w:val="00AD030D"/>
    <w:rsid w:val="00AD0F87"/>
    <w:rsid w:val="00AD1DD0"/>
    <w:rsid w:val="00AD4B52"/>
    <w:rsid w:val="00AD7F47"/>
    <w:rsid w:val="00AE0E7B"/>
    <w:rsid w:val="00AE20C4"/>
    <w:rsid w:val="00AE3A4C"/>
    <w:rsid w:val="00AE70C3"/>
    <w:rsid w:val="00AE7182"/>
    <w:rsid w:val="00AF1553"/>
    <w:rsid w:val="00AF6C14"/>
    <w:rsid w:val="00B033EA"/>
    <w:rsid w:val="00B04B34"/>
    <w:rsid w:val="00B0606B"/>
    <w:rsid w:val="00B11103"/>
    <w:rsid w:val="00B22B57"/>
    <w:rsid w:val="00B23EEE"/>
    <w:rsid w:val="00B30DA0"/>
    <w:rsid w:val="00B35C88"/>
    <w:rsid w:val="00B42C21"/>
    <w:rsid w:val="00B4440C"/>
    <w:rsid w:val="00B45ECC"/>
    <w:rsid w:val="00B46405"/>
    <w:rsid w:val="00B54FD6"/>
    <w:rsid w:val="00B564EF"/>
    <w:rsid w:val="00B67B61"/>
    <w:rsid w:val="00B726B0"/>
    <w:rsid w:val="00B768C9"/>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0250"/>
    <w:rsid w:val="00BB539C"/>
    <w:rsid w:val="00BB58C7"/>
    <w:rsid w:val="00BB757C"/>
    <w:rsid w:val="00BC3B22"/>
    <w:rsid w:val="00BC69ED"/>
    <w:rsid w:val="00BC6A2F"/>
    <w:rsid w:val="00BD0CAD"/>
    <w:rsid w:val="00BD10CF"/>
    <w:rsid w:val="00BD3188"/>
    <w:rsid w:val="00BE0AF6"/>
    <w:rsid w:val="00BE483C"/>
    <w:rsid w:val="00BE5609"/>
    <w:rsid w:val="00BF2350"/>
    <w:rsid w:val="00BF29E0"/>
    <w:rsid w:val="00BF3A67"/>
    <w:rsid w:val="00BF785B"/>
    <w:rsid w:val="00C009E4"/>
    <w:rsid w:val="00C00E03"/>
    <w:rsid w:val="00C031DF"/>
    <w:rsid w:val="00C1645C"/>
    <w:rsid w:val="00C16EBD"/>
    <w:rsid w:val="00C24405"/>
    <w:rsid w:val="00C244FC"/>
    <w:rsid w:val="00C27702"/>
    <w:rsid w:val="00C30373"/>
    <w:rsid w:val="00C36D26"/>
    <w:rsid w:val="00C447FA"/>
    <w:rsid w:val="00C45A69"/>
    <w:rsid w:val="00C51A11"/>
    <w:rsid w:val="00C6025D"/>
    <w:rsid w:val="00C6177E"/>
    <w:rsid w:val="00C634A1"/>
    <w:rsid w:val="00C67D3B"/>
    <w:rsid w:val="00C73420"/>
    <w:rsid w:val="00C742B3"/>
    <w:rsid w:val="00C83C0D"/>
    <w:rsid w:val="00C8442B"/>
    <w:rsid w:val="00C86C2C"/>
    <w:rsid w:val="00C86CB9"/>
    <w:rsid w:val="00C902D9"/>
    <w:rsid w:val="00C91015"/>
    <w:rsid w:val="00C92C9D"/>
    <w:rsid w:val="00C93414"/>
    <w:rsid w:val="00C947C3"/>
    <w:rsid w:val="00C95AED"/>
    <w:rsid w:val="00CA29B5"/>
    <w:rsid w:val="00CA2E30"/>
    <w:rsid w:val="00CA4F9C"/>
    <w:rsid w:val="00CB05D5"/>
    <w:rsid w:val="00CB4617"/>
    <w:rsid w:val="00CB46F5"/>
    <w:rsid w:val="00CB6758"/>
    <w:rsid w:val="00CB675C"/>
    <w:rsid w:val="00CB6EE1"/>
    <w:rsid w:val="00CC4622"/>
    <w:rsid w:val="00CC4C74"/>
    <w:rsid w:val="00CC4D2C"/>
    <w:rsid w:val="00CC637F"/>
    <w:rsid w:val="00CC7407"/>
    <w:rsid w:val="00CC7998"/>
    <w:rsid w:val="00CE6728"/>
    <w:rsid w:val="00CE7761"/>
    <w:rsid w:val="00CF1784"/>
    <w:rsid w:val="00CF403D"/>
    <w:rsid w:val="00CF69FA"/>
    <w:rsid w:val="00CF6D8B"/>
    <w:rsid w:val="00D10AC5"/>
    <w:rsid w:val="00D22CD5"/>
    <w:rsid w:val="00D23075"/>
    <w:rsid w:val="00D23A77"/>
    <w:rsid w:val="00D2581C"/>
    <w:rsid w:val="00D25FC0"/>
    <w:rsid w:val="00D37C03"/>
    <w:rsid w:val="00D43D1A"/>
    <w:rsid w:val="00D4747E"/>
    <w:rsid w:val="00D531F3"/>
    <w:rsid w:val="00D56597"/>
    <w:rsid w:val="00D57154"/>
    <w:rsid w:val="00D57D81"/>
    <w:rsid w:val="00D62CDA"/>
    <w:rsid w:val="00D63E97"/>
    <w:rsid w:val="00D70113"/>
    <w:rsid w:val="00D72BCF"/>
    <w:rsid w:val="00D85C00"/>
    <w:rsid w:val="00D8756D"/>
    <w:rsid w:val="00D91016"/>
    <w:rsid w:val="00D95087"/>
    <w:rsid w:val="00D95604"/>
    <w:rsid w:val="00D9750A"/>
    <w:rsid w:val="00D97668"/>
    <w:rsid w:val="00DA12D4"/>
    <w:rsid w:val="00DA367F"/>
    <w:rsid w:val="00DB0572"/>
    <w:rsid w:val="00DB5B07"/>
    <w:rsid w:val="00DB6ECA"/>
    <w:rsid w:val="00DD0622"/>
    <w:rsid w:val="00DD14BD"/>
    <w:rsid w:val="00DD1DC9"/>
    <w:rsid w:val="00DD56A2"/>
    <w:rsid w:val="00DE3FC9"/>
    <w:rsid w:val="00DE54B2"/>
    <w:rsid w:val="00DF3D7D"/>
    <w:rsid w:val="00DF594A"/>
    <w:rsid w:val="00E01BD4"/>
    <w:rsid w:val="00E2019F"/>
    <w:rsid w:val="00E278D1"/>
    <w:rsid w:val="00E33055"/>
    <w:rsid w:val="00E37DB2"/>
    <w:rsid w:val="00E417D3"/>
    <w:rsid w:val="00E449FB"/>
    <w:rsid w:val="00E44AB2"/>
    <w:rsid w:val="00E456B7"/>
    <w:rsid w:val="00E47DA9"/>
    <w:rsid w:val="00E5508D"/>
    <w:rsid w:val="00E64250"/>
    <w:rsid w:val="00E6557D"/>
    <w:rsid w:val="00E704D7"/>
    <w:rsid w:val="00E70E2B"/>
    <w:rsid w:val="00E753F3"/>
    <w:rsid w:val="00E81CC6"/>
    <w:rsid w:val="00E873A3"/>
    <w:rsid w:val="00E90149"/>
    <w:rsid w:val="00E93D7B"/>
    <w:rsid w:val="00E940E4"/>
    <w:rsid w:val="00E94894"/>
    <w:rsid w:val="00E96AD8"/>
    <w:rsid w:val="00EA0FFC"/>
    <w:rsid w:val="00EA5505"/>
    <w:rsid w:val="00EA5700"/>
    <w:rsid w:val="00EA7E87"/>
    <w:rsid w:val="00EB1EC7"/>
    <w:rsid w:val="00EB2EF4"/>
    <w:rsid w:val="00EB3FEA"/>
    <w:rsid w:val="00EB555A"/>
    <w:rsid w:val="00EB69D7"/>
    <w:rsid w:val="00EB7550"/>
    <w:rsid w:val="00EC01B4"/>
    <w:rsid w:val="00EC1476"/>
    <w:rsid w:val="00EC18C7"/>
    <w:rsid w:val="00EC1BC3"/>
    <w:rsid w:val="00EC343E"/>
    <w:rsid w:val="00EC60A7"/>
    <w:rsid w:val="00ED17DC"/>
    <w:rsid w:val="00ED1E81"/>
    <w:rsid w:val="00ED72CA"/>
    <w:rsid w:val="00EE65C1"/>
    <w:rsid w:val="00F12758"/>
    <w:rsid w:val="00F13B54"/>
    <w:rsid w:val="00F24DD8"/>
    <w:rsid w:val="00F26C3B"/>
    <w:rsid w:val="00F35C8E"/>
    <w:rsid w:val="00F36B2B"/>
    <w:rsid w:val="00F41047"/>
    <w:rsid w:val="00F424D0"/>
    <w:rsid w:val="00F4394A"/>
    <w:rsid w:val="00F501FB"/>
    <w:rsid w:val="00F52F5A"/>
    <w:rsid w:val="00F53646"/>
    <w:rsid w:val="00F61EA2"/>
    <w:rsid w:val="00F62D62"/>
    <w:rsid w:val="00F72464"/>
    <w:rsid w:val="00F750F8"/>
    <w:rsid w:val="00F77058"/>
    <w:rsid w:val="00F811C5"/>
    <w:rsid w:val="00F81B57"/>
    <w:rsid w:val="00F92F12"/>
    <w:rsid w:val="00F957D1"/>
    <w:rsid w:val="00FA1962"/>
    <w:rsid w:val="00FA3CE3"/>
    <w:rsid w:val="00FB119A"/>
    <w:rsid w:val="00FB4EAD"/>
    <w:rsid w:val="00FB52D5"/>
    <w:rsid w:val="00FD05DB"/>
    <w:rsid w:val="00FD42EA"/>
    <w:rsid w:val="00FD4383"/>
    <w:rsid w:val="00FD6295"/>
    <w:rsid w:val="00FD747F"/>
    <w:rsid w:val="00FE0758"/>
    <w:rsid w:val="00FE0E45"/>
    <w:rsid w:val="00FE26B5"/>
    <w:rsid w:val="00FE2B65"/>
    <w:rsid w:val="00FE38A7"/>
    <w:rsid w:val="00FE7DC8"/>
    <w:rsid w:val="00FF0015"/>
    <w:rsid w:val="00FF04AF"/>
    <w:rsid w:val="00FF149E"/>
    <w:rsid w:val="00FF2B32"/>
    <w:rsid w:val="00FF2C88"/>
    <w:rsid w:val="00FF3E2D"/>
    <w:rsid w:val="00FF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DEB95"/>
  <w14:defaultImageDpi w14:val="300"/>
  <w15:docId w15:val="{E380AD34-F5B8-364B-A97A-532F833B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MS Gothic" w:hAnsi="Calibri" w:cs="Times New Roman"/>
      <w:b/>
      <w:bCs/>
      <w:i/>
      <w:iCs/>
      <w:sz w:val="28"/>
      <w:szCs w:val="28"/>
    </w:rPr>
  </w:style>
  <w:style w:type="paragraph" w:styleId="Header">
    <w:name w:val="header"/>
    <w:basedOn w:val="Normal"/>
    <w:link w:val="HeaderChar"/>
    <w:rsid w:val="00A7032D"/>
    <w:pPr>
      <w:tabs>
        <w:tab w:val="center" w:pos="4320"/>
        <w:tab w:val="right" w:pos="8640"/>
      </w:tabs>
    </w:pPr>
  </w:style>
  <w:style w:type="character" w:customStyle="1" w:styleId="HeaderChar">
    <w:name w:val="Header Char"/>
    <w:basedOn w:val="DefaultParagraphFont"/>
    <w:link w:val="Header"/>
    <w:rsid w:val="00A7032D"/>
  </w:style>
  <w:style w:type="paragraph" w:styleId="Footer">
    <w:name w:val="footer"/>
    <w:basedOn w:val="Normal"/>
    <w:link w:val="FooterChar"/>
    <w:rsid w:val="00A7032D"/>
    <w:pPr>
      <w:tabs>
        <w:tab w:val="center" w:pos="4320"/>
        <w:tab w:val="right" w:pos="8640"/>
      </w:tabs>
    </w:pPr>
  </w:style>
  <w:style w:type="character" w:customStyle="1" w:styleId="FooterChar">
    <w:name w:val="Footer Char"/>
    <w:basedOn w:val="DefaultParagraphFont"/>
    <w:link w:val="Footer"/>
    <w:rsid w:val="00A7032D"/>
  </w:style>
  <w:style w:type="character" w:styleId="UnresolvedMention">
    <w:name w:val="Unresolved Mention"/>
    <w:basedOn w:val="DefaultParagraphFont"/>
    <w:uiPriority w:val="99"/>
    <w:semiHidden/>
    <w:unhideWhenUsed/>
    <w:rsid w:val="00CB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5328972">
      <w:bodyDiv w:val="1"/>
      <w:marLeft w:val="0"/>
      <w:marRight w:val="0"/>
      <w:marTop w:val="0"/>
      <w:marBottom w:val="0"/>
      <w:divBdr>
        <w:top w:val="none" w:sz="0" w:space="0" w:color="auto"/>
        <w:left w:val="none" w:sz="0" w:space="0" w:color="auto"/>
        <w:bottom w:val="none" w:sz="0" w:space="0" w:color="auto"/>
        <w:right w:val="none" w:sz="0" w:space="0" w:color="auto"/>
      </w:divBdr>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69235534">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56715454">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71001463">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00757086">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41609631">
      <w:bodyDiv w:val="1"/>
      <w:marLeft w:val="0"/>
      <w:marRight w:val="0"/>
      <w:marTop w:val="0"/>
      <w:marBottom w:val="0"/>
      <w:divBdr>
        <w:top w:val="none" w:sz="0" w:space="0" w:color="auto"/>
        <w:left w:val="none" w:sz="0" w:space="0" w:color="auto"/>
        <w:bottom w:val="none" w:sz="0" w:space="0" w:color="auto"/>
        <w:right w:val="none" w:sz="0" w:space="0" w:color="auto"/>
      </w:divBdr>
    </w:div>
    <w:div w:id="444496949">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4902175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21296">
              <w:marLeft w:val="0"/>
              <w:marRight w:val="0"/>
              <w:marTop w:val="0"/>
              <w:marBottom w:val="0"/>
              <w:divBdr>
                <w:top w:val="none" w:sz="0" w:space="0" w:color="auto"/>
                <w:left w:val="none" w:sz="0" w:space="0" w:color="auto"/>
                <w:bottom w:val="none" w:sz="0" w:space="0" w:color="auto"/>
                <w:right w:val="none" w:sz="0" w:space="0" w:color="auto"/>
              </w:divBdr>
              <w:divsChild>
                <w:div w:id="1399017266">
                  <w:marLeft w:val="0"/>
                  <w:marRight w:val="0"/>
                  <w:marTop w:val="0"/>
                  <w:marBottom w:val="0"/>
                  <w:divBdr>
                    <w:top w:val="none" w:sz="0" w:space="0" w:color="auto"/>
                    <w:left w:val="none" w:sz="0" w:space="0" w:color="auto"/>
                    <w:bottom w:val="none" w:sz="0" w:space="0" w:color="auto"/>
                    <w:right w:val="none" w:sz="0" w:space="0" w:color="auto"/>
                  </w:divBdr>
                  <w:divsChild>
                    <w:div w:id="1514876169">
                      <w:marLeft w:val="0"/>
                      <w:marRight w:val="0"/>
                      <w:marTop w:val="0"/>
                      <w:marBottom w:val="0"/>
                      <w:divBdr>
                        <w:top w:val="none" w:sz="0" w:space="0" w:color="auto"/>
                        <w:left w:val="none" w:sz="0" w:space="0" w:color="auto"/>
                        <w:bottom w:val="none" w:sz="0" w:space="0" w:color="auto"/>
                        <w:right w:val="none" w:sz="0" w:space="0" w:color="auto"/>
                      </w:divBdr>
                      <w:divsChild>
                        <w:div w:id="212365000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44985250">
                                  <w:marLeft w:val="0"/>
                                  <w:marRight w:val="0"/>
                                  <w:marTop w:val="0"/>
                                  <w:marBottom w:val="0"/>
                                  <w:divBdr>
                                    <w:top w:val="none" w:sz="0" w:space="0" w:color="auto"/>
                                    <w:left w:val="none" w:sz="0" w:space="0" w:color="auto"/>
                                    <w:bottom w:val="none" w:sz="0" w:space="0" w:color="auto"/>
                                    <w:right w:val="none" w:sz="0" w:space="0" w:color="auto"/>
                                  </w:divBdr>
                                </w:div>
                                <w:div w:id="1574197777">
                                  <w:marLeft w:val="0"/>
                                  <w:marRight w:val="0"/>
                                  <w:marTop w:val="0"/>
                                  <w:marBottom w:val="0"/>
                                  <w:divBdr>
                                    <w:top w:val="none" w:sz="0" w:space="0" w:color="auto"/>
                                    <w:left w:val="none" w:sz="0" w:space="0" w:color="auto"/>
                                    <w:bottom w:val="none" w:sz="0" w:space="0" w:color="auto"/>
                                    <w:right w:val="none" w:sz="0" w:space="0" w:color="auto"/>
                                  </w:divBdr>
                                </w:div>
                                <w:div w:id="1901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6871192">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0894002">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46221707">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89982588">
      <w:bodyDiv w:val="1"/>
      <w:marLeft w:val="0"/>
      <w:marRight w:val="0"/>
      <w:marTop w:val="0"/>
      <w:marBottom w:val="0"/>
      <w:divBdr>
        <w:top w:val="none" w:sz="0" w:space="0" w:color="auto"/>
        <w:left w:val="none" w:sz="0" w:space="0" w:color="auto"/>
        <w:bottom w:val="none" w:sz="0" w:space="0" w:color="auto"/>
        <w:right w:val="none" w:sz="0" w:space="0" w:color="auto"/>
      </w:divBdr>
    </w:div>
    <w:div w:id="791939715">
      <w:bodyDiv w:val="1"/>
      <w:marLeft w:val="0"/>
      <w:marRight w:val="0"/>
      <w:marTop w:val="0"/>
      <w:marBottom w:val="0"/>
      <w:divBdr>
        <w:top w:val="none" w:sz="0" w:space="0" w:color="auto"/>
        <w:left w:val="none" w:sz="0" w:space="0" w:color="auto"/>
        <w:bottom w:val="none" w:sz="0" w:space="0" w:color="auto"/>
        <w:right w:val="none" w:sz="0" w:space="0" w:color="auto"/>
      </w:divBdr>
      <w:divsChild>
        <w:div w:id="706293758">
          <w:marLeft w:val="0"/>
          <w:marRight w:val="0"/>
          <w:marTop w:val="0"/>
          <w:marBottom w:val="0"/>
          <w:divBdr>
            <w:top w:val="none" w:sz="0" w:space="0" w:color="auto"/>
            <w:left w:val="none" w:sz="0" w:space="0" w:color="auto"/>
            <w:bottom w:val="none" w:sz="0" w:space="0" w:color="auto"/>
            <w:right w:val="none" w:sz="0" w:space="0" w:color="auto"/>
          </w:divBdr>
          <w:divsChild>
            <w:div w:id="1505440176">
              <w:marLeft w:val="0"/>
              <w:marRight w:val="0"/>
              <w:marTop w:val="0"/>
              <w:marBottom w:val="0"/>
              <w:divBdr>
                <w:top w:val="none" w:sz="0" w:space="0" w:color="auto"/>
                <w:left w:val="none" w:sz="0" w:space="0" w:color="auto"/>
                <w:bottom w:val="none" w:sz="0" w:space="0" w:color="auto"/>
                <w:right w:val="none" w:sz="0" w:space="0" w:color="auto"/>
              </w:divBdr>
              <w:divsChild>
                <w:div w:id="51905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7616">
                      <w:marLeft w:val="0"/>
                      <w:marRight w:val="0"/>
                      <w:marTop w:val="0"/>
                      <w:marBottom w:val="0"/>
                      <w:divBdr>
                        <w:top w:val="none" w:sz="0" w:space="0" w:color="auto"/>
                        <w:left w:val="none" w:sz="0" w:space="0" w:color="auto"/>
                        <w:bottom w:val="none" w:sz="0" w:space="0" w:color="auto"/>
                        <w:right w:val="none" w:sz="0" w:space="0" w:color="auto"/>
                      </w:divBdr>
                      <w:divsChild>
                        <w:div w:id="511266949">
                          <w:marLeft w:val="0"/>
                          <w:marRight w:val="0"/>
                          <w:marTop w:val="0"/>
                          <w:marBottom w:val="0"/>
                          <w:divBdr>
                            <w:top w:val="none" w:sz="0" w:space="0" w:color="auto"/>
                            <w:left w:val="none" w:sz="0" w:space="0" w:color="auto"/>
                            <w:bottom w:val="none" w:sz="0" w:space="0" w:color="auto"/>
                            <w:right w:val="none" w:sz="0" w:space="0" w:color="auto"/>
                          </w:divBdr>
                          <w:divsChild>
                            <w:div w:id="169175872">
                              <w:marLeft w:val="0"/>
                              <w:marRight w:val="0"/>
                              <w:marTop w:val="0"/>
                              <w:marBottom w:val="0"/>
                              <w:divBdr>
                                <w:top w:val="none" w:sz="0" w:space="0" w:color="auto"/>
                                <w:left w:val="none" w:sz="0" w:space="0" w:color="auto"/>
                                <w:bottom w:val="none" w:sz="0" w:space="0" w:color="auto"/>
                                <w:right w:val="none" w:sz="0" w:space="0" w:color="auto"/>
                              </w:divBdr>
                              <w:divsChild>
                                <w:div w:id="417866241">
                                  <w:marLeft w:val="0"/>
                                  <w:marRight w:val="0"/>
                                  <w:marTop w:val="0"/>
                                  <w:marBottom w:val="0"/>
                                  <w:divBdr>
                                    <w:top w:val="none" w:sz="0" w:space="0" w:color="auto"/>
                                    <w:left w:val="none" w:sz="0" w:space="0" w:color="auto"/>
                                    <w:bottom w:val="none" w:sz="0" w:space="0" w:color="auto"/>
                                    <w:right w:val="none" w:sz="0" w:space="0" w:color="auto"/>
                                  </w:divBdr>
                                  <w:divsChild>
                                    <w:div w:id="756053101">
                                      <w:marLeft w:val="0"/>
                                      <w:marRight w:val="0"/>
                                      <w:marTop w:val="0"/>
                                      <w:marBottom w:val="0"/>
                                      <w:divBdr>
                                        <w:top w:val="none" w:sz="0" w:space="0" w:color="auto"/>
                                        <w:left w:val="none" w:sz="0" w:space="0" w:color="auto"/>
                                        <w:bottom w:val="none" w:sz="0" w:space="0" w:color="auto"/>
                                        <w:right w:val="none" w:sz="0" w:space="0" w:color="auto"/>
                                      </w:divBdr>
                                      <w:divsChild>
                                        <w:div w:id="230970198">
                                          <w:marLeft w:val="0"/>
                                          <w:marRight w:val="0"/>
                                          <w:marTop w:val="0"/>
                                          <w:marBottom w:val="0"/>
                                          <w:divBdr>
                                            <w:top w:val="none" w:sz="0" w:space="0" w:color="auto"/>
                                            <w:left w:val="none" w:sz="0" w:space="0" w:color="auto"/>
                                            <w:bottom w:val="none" w:sz="0" w:space="0" w:color="auto"/>
                                            <w:right w:val="none" w:sz="0" w:space="0" w:color="auto"/>
                                          </w:divBdr>
                                        </w:div>
                                        <w:div w:id="416748231">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975718290">
                                          <w:marLeft w:val="0"/>
                                          <w:marRight w:val="0"/>
                                          <w:marTop w:val="0"/>
                                          <w:marBottom w:val="0"/>
                                          <w:divBdr>
                                            <w:top w:val="none" w:sz="0" w:space="0" w:color="auto"/>
                                            <w:left w:val="none" w:sz="0" w:space="0" w:color="auto"/>
                                            <w:bottom w:val="none" w:sz="0" w:space="0" w:color="auto"/>
                                            <w:right w:val="none" w:sz="0" w:space="0" w:color="auto"/>
                                          </w:divBdr>
                                        </w:div>
                                        <w:div w:id="1290210650">
                                          <w:marLeft w:val="0"/>
                                          <w:marRight w:val="0"/>
                                          <w:marTop w:val="0"/>
                                          <w:marBottom w:val="0"/>
                                          <w:divBdr>
                                            <w:top w:val="none" w:sz="0" w:space="0" w:color="auto"/>
                                            <w:left w:val="none" w:sz="0" w:space="0" w:color="auto"/>
                                            <w:bottom w:val="none" w:sz="0" w:space="0" w:color="auto"/>
                                            <w:right w:val="none" w:sz="0" w:space="0" w:color="auto"/>
                                          </w:divBdr>
                                        </w:div>
                                        <w:div w:id="1222860179">
                                          <w:marLeft w:val="0"/>
                                          <w:marRight w:val="0"/>
                                          <w:marTop w:val="0"/>
                                          <w:marBottom w:val="0"/>
                                          <w:divBdr>
                                            <w:top w:val="none" w:sz="0" w:space="0" w:color="auto"/>
                                            <w:left w:val="none" w:sz="0" w:space="0" w:color="auto"/>
                                            <w:bottom w:val="none" w:sz="0" w:space="0" w:color="auto"/>
                                            <w:right w:val="none" w:sz="0" w:space="0" w:color="auto"/>
                                          </w:divBdr>
                                        </w:div>
                                        <w:div w:id="1849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462">
              <w:marLeft w:val="0"/>
              <w:marRight w:val="0"/>
              <w:marTop w:val="0"/>
              <w:marBottom w:val="0"/>
              <w:divBdr>
                <w:top w:val="none" w:sz="0" w:space="0" w:color="auto"/>
                <w:left w:val="none" w:sz="0" w:space="0" w:color="auto"/>
                <w:bottom w:val="none" w:sz="0" w:space="0" w:color="auto"/>
                <w:right w:val="none" w:sz="0" w:space="0" w:color="auto"/>
              </w:divBdr>
            </w:div>
            <w:div w:id="969672444">
              <w:marLeft w:val="0"/>
              <w:marRight w:val="0"/>
              <w:marTop w:val="0"/>
              <w:marBottom w:val="0"/>
              <w:divBdr>
                <w:top w:val="none" w:sz="0" w:space="0" w:color="auto"/>
                <w:left w:val="none" w:sz="0" w:space="0" w:color="auto"/>
                <w:bottom w:val="none" w:sz="0" w:space="0" w:color="auto"/>
                <w:right w:val="none" w:sz="0" w:space="0" w:color="auto"/>
              </w:divBdr>
            </w:div>
            <w:div w:id="188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5029511">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54149322">
      <w:bodyDiv w:val="1"/>
      <w:marLeft w:val="0"/>
      <w:marRight w:val="0"/>
      <w:marTop w:val="0"/>
      <w:marBottom w:val="0"/>
      <w:divBdr>
        <w:top w:val="none" w:sz="0" w:space="0" w:color="auto"/>
        <w:left w:val="none" w:sz="0" w:space="0" w:color="auto"/>
        <w:bottom w:val="none" w:sz="0" w:space="0" w:color="auto"/>
        <w:right w:val="none" w:sz="0" w:space="0" w:color="auto"/>
      </w:divBdr>
    </w:div>
    <w:div w:id="859469058">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904223316">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59476107">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71334211">
      <w:bodyDiv w:val="1"/>
      <w:marLeft w:val="0"/>
      <w:marRight w:val="0"/>
      <w:marTop w:val="0"/>
      <w:marBottom w:val="0"/>
      <w:divBdr>
        <w:top w:val="none" w:sz="0" w:space="0" w:color="auto"/>
        <w:left w:val="none" w:sz="0" w:space="0" w:color="auto"/>
        <w:bottom w:val="none" w:sz="0" w:space="0" w:color="auto"/>
        <w:right w:val="none" w:sz="0" w:space="0" w:color="auto"/>
      </w:divBdr>
    </w:div>
    <w:div w:id="1183662294">
      <w:bodyDiv w:val="1"/>
      <w:marLeft w:val="0"/>
      <w:marRight w:val="0"/>
      <w:marTop w:val="0"/>
      <w:marBottom w:val="0"/>
      <w:divBdr>
        <w:top w:val="none" w:sz="0" w:space="0" w:color="auto"/>
        <w:left w:val="none" w:sz="0" w:space="0" w:color="auto"/>
        <w:bottom w:val="none" w:sz="0" w:space="0" w:color="auto"/>
        <w:right w:val="none" w:sz="0" w:space="0" w:color="auto"/>
      </w:divBdr>
      <w:divsChild>
        <w:div w:id="1473213212">
          <w:marLeft w:val="0"/>
          <w:marRight w:val="0"/>
          <w:marTop w:val="0"/>
          <w:marBottom w:val="0"/>
          <w:divBdr>
            <w:top w:val="none" w:sz="0" w:space="0" w:color="auto"/>
            <w:left w:val="none" w:sz="0" w:space="0" w:color="auto"/>
            <w:bottom w:val="none" w:sz="0" w:space="0" w:color="auto"/>
            <w:right w:val="none" w:sz="0" w:space="0" w:color="auto"/>
          </w:divBdr>
        </w:div>
        <w:div w:id="673412179">
          <w:marLeft w:val="0"/>
          <w:marRight w:val="0"/>
          <w:marTop w:val="0"/>
          <w:marBottom w:val="0"/>
          <w:divBdr>
            <w:top w:val="none" w:sz="0" w:space="0" w:color="auto"/>
            <w:left w:val="none" w:sz="0" w:space="0" w:color="auto"/>
            <w:bottom w:val="none" w:sz="0" w:space="0" w:color="auto"/>
            <w:right w:val="none" w:sz="0" w:space="0" w:color="auto"/>
          </w:divBdr>
        </w:div>
        <w:div w:id="1293440408">
          <w:marLeft w:val="0"/>
          <w:marRight w:val="0"/>
          <w:marTop w:val="0"/>
          <w:marBottom w:val="0"/>
          <w:divBdr>
            <w:top w:val="none" w:sz="0" w:space="0" w:color="auto"/>
            <w:left w:val="none" w:sz="0" w:space="0" w:color="auto"/>
            <w:bottom w:val="none" w:sz="0" w:space="0" w:color="auto"/>
            <w:right w:val="none" w:sz="0" w:space="0" w:color="auto"/>
          </w:divBdr>
        </w:div>
      </w:divsChild>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06734666">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8233">
      <w:bodyDiv w:val="1"/>
      <w:marLeft w:val="0"/>
      <w:marRight w:val="0"/>
      <w:marTop w:val="0"/>
      <w:marBottom w:val="0"/>
      <w:divBdr>
        <w:top w:val="none" w:sz="0" w:space="0" w:color="auto"/>
        <w:left w:val="none" w:sz="0" w:space="0" w:color="auto"/>
        <w:bottom w:val="none" w:sz="0" w:space="0" w:color="auto"/>
        <w:right w:val="none" w:sz="0" w:space="0" w:color="auto"/>
      </w:divBdr>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80997745">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39582573">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28000287">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43991748">
      <w:bodyDiv w:val="1"/>
      <w:marLeft w:val="0"/>
      <w:marRight w:val="0"/>
      <w:marTop w:val="0"/>
      <w:marBottom w:val="0"/>
      <w:divBdr>
        <w:top w:val="none" w:sz="0" w:space="0" w:color="auto"/>
        <w:left w:val="none" w:sz="0" w:space="0" w:color="auto"/>
        <w:bottom w:val="none" w:sz="0" w:space="0" w:color="auto"/>
        <w:right w:val="none" w:sz="0" w:space="0" w:color="auto"/>
      </w:divBdr>
    </w:div>
    <w:div w:id="1754427884">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28327971">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7762023">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0670712">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68049283">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sadl@buffalostate.edu" TargetMode="External"/><Relationship Id="rId3" Type="http://schemas.openxmlformats.org/officeDocument/2006/relationships/settings" Target="settings.xml"/><Relationship Id="rId7" Type="http://schemas.openxmlformats.org/officeDocument/2006/relationships/hyperlink" Target="http://PhysicsEd.BuffaloState.Edu/pubs/WebS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redcurriculum.peteschwartz.net/parallel-pedag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5931</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MacIsaac, Daniel</cp:lastModifiedBy>
  <cp:revision>2</cp:revision>
  <cp:lastPrinted>2018-07-27T20:30:00Z</cp:lastPrinted>
  <dcterms:created xsi:type="dcterms:W3CDTF">2018-09-03T21:49:00Z</dcterms:created>
  <dcterms:modified xsi:type="dcterms:W3CDTF">2018-09-03T21:49:00Z</dcterms:modified>
</cp:coreProperties>
</file>